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360"/>
        <w:tblW w:w="9180" w:type="dxa"/>
        <w:tblLayout w:type="fixed"/>
        <w:tblLook w:val="00B7"/>
      </w:tblPr>
      <w:tblGrid>
        <w:gridCol w:w="4680"/>
        <w:gridCol w:w="280"/>
        <w:gridCol w:w="4220"/>
      </w:tblGrid>
      <w:tr w:rsidR="00181301" w:rsidRPr="00951F1D" w:rsidTr="00113EE3">
        <w:trPr>
          <w:trHeight w:val="3551"/>
        </w:trPr>
        <w:tc>
          <w:tcPr>
            <w:tcW w:w="4680" w:type="dxa"/>
            <w:tcMar>
              <w:left w:w="0" w:type="dxa"/>
              <w:right w:w="0" w:type="dxa"/>
            </w:tcMar>
          </w:tcPr>
          <w:p w:rsidR="00181301" w:rsidRPr="00951F1D" w:rsidRDefault="00F32C2A" w:rsidP="00D37B9A">
            <w:pPr>
              <w:jc w:val="center"/>
              <w:rPr>
                <w:rFonts w:ascii="Tahoma" w:hAnsi="Tahoma" w:cs="Tahoma"/>
                <w:b/>
                <w:sz w:val="20"/>
                <w:szCs w:val="20"/>
              </w:rPr>
            </w:pPr>
            <w:r w:rsidRPr="00F32C2A">
              <w:rPr>
                <w:rFonts w:ascii="Tahoma" w:hAnsi="Tahoma" w:cs="Tahoma"/>
                <w:b/>
                <w:bCs/>
                <w:sz w:val="20"/>
                <w:szCs w:val="20"/>
              </w:rPr>
              <w:t>+</w:t>
            </w:r>
            <w:r w:rsidR="00181301" w:rsidRPr="00951F1D">
              <w:rPr>
                <w:rFonts w:ascii="Tahoma" w:hAnsi="Tahoma" w:cs="Tahoma"/>
                <w:b/>
                <w:bCs/>
                <w:sz w:val="20"/>
                <w:szCs w:val="20"/>
              </w:rPr>
              <w:br w:type="page"/>
            </w:r>
            <w:bookmarkStart w:id="0" w:name="_MON_1067166277"/>
            <w:bookmarkEnd w:id="0"/>
            <w:bookmarkStart w:id="1" w:name="_MON_1070186396"/>
            <w:bookmarkEnd w:id="1"/>
            <w:r w:rsidR="00181301" w:rsidRPr="00951F1D">
              <w:rPr>
                <w:rFonts w:ascii="Tahoma" w:hAnsi="Tahoma" w:cs="Tahoma"/>
                <w:b/>
                <w:sz w:val="20"/>
                <w:szCs w:val="20"/>
              </w:rPr>
              <w:object w:dxaOrig="843"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5.75pt" o:ole="" fillcolor="window">
                  <v:imagedata r:id="rId8" o:title=""/>
                </v:shape>
                <o:OLEObject Type="Embed" ProgID="Word.Picture.8" ShapeID="_x0000_i1025" DrawAspect="Content" ObjectID="_1527493630" r:id="rId9"/>
              </w:object>
            </w:r>
          </w:p>
          <w:p w:rsidR="00181301" w:rsidRPr="00951F1D" w:rsidRDefault="00181301" w:rsidP="00181301">
            <w:pPr>
              <w:pStyle w:val="5"/>
              <w:rPr>
                <w:rFonts w:ascii="Tahoma" w:hAnsi="Tahoma" w:cs="Tahoma"/>
                <w:sz w:val="20"/>
                <w:szCs w:val="20"/>
              </w:rPr>
            </w:pPr>
            <w:r w:rsidRPr="00951F1D">
              <w:rPr>
                <w:rFonts w:ascii="Tahoma" w:hAnsi="Tahoma" w:cs="Tahoma"/>
                <w:sz w:val="20"/>
                <w:szCs w:val="20"/>
              </w:rPr>
              <w:t>ΕΛΛΗΝΙΚΗ  ΔΗΜΟΚΡΑΤΙΑ</w:t>
            </w:r>
          </w:p>
          <w:p w:rsidR="00181301" w:rsidRPr="00951F1D" w:rsidRDefault="00181301" w:rsidP="00181301">
            <w:pPr>
              <w:jc w:val="center"/>
              <w:rPr>
                <w:rFonts w:ascii="Tahoma" w:hAnsi="Tahoma" w:cs="Tahoma"/>
                <w:b/>
                <w:sz w:val="20"/>
                <w:szCs w:val="20"/>
              </w:rPr>
            </w:pPr>
            <w:r w:rsidRPr="00951F1D">
              <w:rPr>
                <w:rFonts w:ascii="Tahoma" w:hAnsi="Tahoma" w:cs="Tahoma"/>
                <w:b/>
                <w:sz w:val="20"/>
                <w:szCs w:val="20"/>
              </w:rPr>
              <w:t xml:space="preserve">ΥΠΟΥΡΓΕΙΟ  ΥΓΕΙΑΣ  </w:t>
            </w:r>
          </w:p>
          <w:p w:rsidR="00181301" w:rsidRPr="00951F1D" w:rsidRDefault="00181301" w:rsidP="00181301">
            <w:pPr>
              <w:pStyle w:val="a3"/>
              <w:rPr>
                <w:rFonts w:ascii="Tahoma" w:hAnsi="Tahoma" w:cs="Tahoma"/>
                <w:sz w:val="20"/>
                <w:szCs w:val="20"/>
              </w:rPr>
            </w:pPr>
            <w:r w:rsidRPr="00951F1D">
              <w:rPr>
                <w:rFonts w:ascii="Tahoma" w:hAnsi="Tahoma" w:cs="Tahoma"/>
                <w:sz w:val="20"/>
                <w:szCs w:val="20"/>
              </w:rPr>
              <w:t>ΔΙΟΙΚΗΣΗ 6</w:t>
            </w:r>
            <w:r w:rsidRPr="00951F1D">
              <w:rPr>
                <w:rFonts w:ascii="Tahoma" w:hAnsi="Tahoma" w:cs="Tahoma"/>
                <w:sz w:val="20"/>
                <w:szCs w:val="20"/>
                <w:vertAlign w:val="superscript"/>
              </w:rPr>
              <w:t>ης</w:t>
            </w:r>
            <w:r w:rsidRPr="00951F1D">
              <w:rPr>
                <w:rFonts w:ascii="Tahoma" w:hAnsi="Tahoma" w:cs="Tahoma"/>
                <w:sz w:val="20"/>
                <w:szCs w:val="20"/>
              </w:rPr>
              <w:t xml:space="preserve"> ΥΓΕΙΟΝΟΜΙΚΗΣ ΠΕΡΙΦΕΡΕΙΑΣ ΠΕΛΟΠΟΝΝΗΣΟΥ-ΙΟΝΙΩΝ ΝΗΣΩΝ-ΗΠΕΙΡΟΥ &amp; ΔΥΤΙΚΗΣ ΕΛΛΑΔΑΣ</w:t>
            </w:r>
          </w:p>
          <w:p w:rsidR="00181301" w:rsidRPr="00951F1D" w:rsidRDefault="00181301" w:rsidP="00181301">
            <w:pPr>
              <w:rPr>
                <w:rFonts w:ascii="Tahoma" w:hAnsi="Tahoma" w:cs="Tahoma"/>
                <w:sz w:val="20"/>
                <w:szCs w:val="20"/>
              </w:rPr>
            </w:pPr>
            <w:r w:rsidRPr="00951F1D">
              <w:rPr>
                <w:rFonts w:ascii="Tahoma" w:hAnsi="Tahoma" w:cs="Tahoma"/>
                <w:sz w:val="20"/>
                <w:szCs w:val="20"/>
              </w:rPr>
              <w:t>Ν.Ε.Ο. Πατρών – Αθηνών 24 &amp; Υπάτης 1</w:t>
            </w:r>
          </w:p>
          <w:p w:rsidR="00181301" w:rsidRDefault="004509D5" w:rsidP="00181301">
            <w:pPr>
              <w:pStyle w:val="a3"/>
              <w:jc w:val="left"/>
              <w:rPr>
                <w:lang w:val="en-US"/>
              </w:rPr>
            </w:pPr>
            <w:hyperlink r:id="rId10" w:history="1">
              <w:r w:rsidR="00181301" w:rsidRPr="00951F1D">
                <w:rPr>
                  <w:rStyle w:val="-"/>
                  <w:rFonts w:ascii="Tahoma" w:hAnsi="Tahoma" w:cs="Tahoma"/>
                  <w:sz w:val="20"/>
                  <w:szCs w:val="20"/>
                  <w:lang w:val="en-US"/>
                </w:rPr>
                <w:t>promithies</w:t>
              </w:r>
              <w:r w:rsidR="00181301" w:rsidRPr="00951F1D">
                <w:rPr>
                  <w:rStyle w:val="-"/>
                  <w:rFonts w:ascii="Tahoma" w:hAnsi="Tahoma" w:cs="Tahoma"/>
                  <w:sz w:val="20"/>
                  <w:szCs w:val="20"/>
                </w:rPr>
                <w:t>@</w:t>
              </w:r>
              <w:r w:rsidR="00181301" w:rsidRPr="00951F1D">
                <w:rPr>
                  <w:rStyle w:val="-"/>
                  <w:rFonts w:ascii="Tahoma" w:hAnsi="Tahoma" w:cs="Tahoma"/>
                  <w:sz w:val="20"/>
                  <w:szCs w:val="20"/>
                  <w:lang w:val="en-US"/>
                </w:rPr>
                <w:t>dypede</w:t>
              </w:r>
              <w:r w:rsidR="00181301" w:rsidRPr="00951F1D">
                <w:rPr>
                  <w:rStyle w:val="-"/>
                  <w:rFonts w:ascii="Tahoma" w:hAnsi="Tahoma" w:cs="Tahoma"/>
                  <w:sz w:val="20"/>
                  <w:szCs w:val="20"/>
                </w:rPr>
                <w:t>.</w:t>
              </w:r>
              <w:r w:rsidR="00181301" w:rsidRPr="00951F1D">
                <w:rPr>
                  <w:rStyle w:val="-"/>
                  <w:rFonts w:ascii="Tahoma" w:hAnsi="Tahoma" w:cs="Tahoma"/>
                  <w:sz w:val="20"/>
                  <w:szCs w:val="20"/>
                  <w:lang w:val="en-US"/>
                </w:rPr>
                <w:t>gr</w:t>
              </w:r>
            </w:hyperlink>
          </w:p>
          <w:p w:rsidR="00FB04AC" w:rsidRDefault="00FB04AC" w:rsidP="00181301">
            <w:pPr>
              <w:pStyle w:val="a3"/>
              <w:jc w:val="left"/>
              <w:rPr>
                <w:lang w:val="en-US"/>
              </w:rPr>
            </w:pPr>
          </w:p>
          <w:p w:rsidR="00FB04AC" w:rsidRDefault="00FB04AC" w:rsidP="00181301">
            <w:pPr>
              <w:pStyle w:val="a3"/>
              <w:jc w:val="left"/>
              <w:rPr>
                <w:lang w:val="en-US"/>
              </w:rPr>
            </w:pPr>
          </w:p>
          <w:p w:rsidR="00FB04AC" w:rsidRPr="00FB04AC" w:rsidRDefault="00FB04AC" w:rsidP="00181301">
            <w:pPr>
              <w:pStyle w:val="a3"/>
              <w:jc w:val="left"/>
              <w:rPr>
                <w:rFonts w:ascii="Tahoma" w:hAnsi="Tahoma" w:cs="Tahoma"/>
                <w:sz w:val="20"/>
                <w:szCs w:val="20"/>
                <w:lang w:val="en-US"/>
              </w:rPr>
            </w:pPr>
          </w:p>
        </w:tc>
        <w:tc>
          <w:tcPr>
            <w:tcW w:w="280" w:type="dxa"/>
            <w:tcMar>
              <w:left w:w="0" w:type="dxa"/>
              <w:right w:w="0" w:type="dxa"/>
            </w:tcMar>
          </w:tcPr>
          <w:p w:rsidR="00181301" w:rsidRPr="00951F1D" w:rsidRDefault="00181301" w:rsidP="00181301">
            <w:pPr>
              <w:jc w:val="center"/>
              <w:rPr>
                <w:rFonts w:ascii="Tahoma" w:hAnsi="Tahoma" w:cs="Tahoma"/>
                <w:sz w:val="20"/>
                <w:szCs w:val="20"/>
              </w:rPr>
            </w:pPr>
          </w:p>
        </w:tc>
        <w:tc>
          <w:tcPr>
            <w:tcW w:w="4220" w:type="dxa"/>
            <w:tcMar>
              <w:left w:w="0" w:type="dxa"/>
              <w:right w:w="0" w:type="dxa"/>
            </w:tcMar>
          </w:tcPr>
          <w:p w:rsidR="00181301" w:rsidRPr="00951F1D" w:rsidRDefault="00181301" w:rsidP="00181301">
            <w:pPr>
              <w:jc w:val="center"/>
              <w:rPr>
                <w:rFonts w:ascii="Tahoma" w:hAnsi="Tahoma" w:cs="Tahoma"/>
                <w:b/>
                <w:sz w:val="20"/>
                <w:szCs w:val="20"/>
              </w:rPr>
            </w:pPr>
          </w:p>
          <w:p w:rsidR="00181301" w:rsidRPr="00951F1D" w:rsidRDefault="00181301" w:rsidP="00181301">
            <w:pPr>
              <w:jc w:val="center"/>
              <w:rPr>
                <w:rFonts w:ascii="Tahoma" w:hAnsi="Tahoma" w:cs="Tahoma"/>
                <w:b/>
                <w:sz w:val="20"/>
                <w:szCs w:val="20"/>
              </w:rPr>
            </w:pPr>
            <w:r w:rsidRPr="00951F1D">
              <w:rPr>
                <w:rFonts w:ascii="Tahoma" w:hAnsi="Tahoma" w:cs="Tahoma"/>
                <w:b/>
                <w:sz w:val="20"/>
                <w:szCs w:val="20"/>
              </w:rPr>
              <w:t>ΑΝΑΡΤΗΤΕΑ ΣΤΟ ΔΙΑΔΙΚΤΥΟ</w:t>
            </w:r>
          </w:p>
          <w:p w:rsidR="00181301" w:rsidRPr="00951F1D" w:rsidRDefault="00181301" w:rsidP="00181301">
            <w:pPr>
              <w:jc w:val="center"/>
              <w:rPr>
                <w:rFonts w:ascii="Tahoma" w:hAnsi="Tahoma" w:cs="Tahoma"/>
                <w:b/>
                <w:sz w:val="20"/>
                <w:szCs w:val="20"/>
              </w:rPr>
            </w:pPr>
          </w:p>
          <w:p w:rsidR="00181301" w:rsidRPr="00951F1D" w:rsidRDefault="00181301" w:rsidP="00181301">
            <w:pPr>
              <w:ind w:right="-8"/>
              <w:rPr>
                <w:rFonts w:ascii="Tahoma" w:hAnsi="Tahoma" w:cs="Tahoma"/>
                <w:b/>
                <w:spacing w:val="60"/>
                <w:sz w:val="20"/>
                <w:szCs w:val="20"/>
              </w:rPr>
            </w:pPr>
            <w:r w:rsidRPr="00951F1D">
              <w:rPr>
                <w:rFonts w:ascii="Tahoma" w:hAnsi="Tahoma" w:cs="Tahoma"/>
                <w:b/>
                <w:spacing w:val="60"/>
                <w:sz w:val="20"/>
                <w:szCs w:val="20"/>
              </w:rPr>
              <w:t>ΠΑΤΡΑ</w:t>
            </w:r>
            <w:r w:rsidR="00D17B40">
              <w:rPr>
                <w:rFonts w:ascii="Tahoma" w:hAnsi="Tahoma" w:cs="Tahoma"/>
                <w:b/>
                <w:spacing w:val="60"/>
                <w:sz w:val="20"/>
                <w:szCs w:val="20"/>
              </w:rPr>
              <w:t xml:space="preserve"> 02-06-2016</w:t>
            </w:r>
          </w:p>
          <w:p w:rsidR="00181301" w:rsidRPr="00951F1D" w:rsidRDefault="00181301" w:rsidP="00181301">
            <w:pPr>
              <w:ind w:right="-8"/>
              <w:rPr>
                <w:rFonts w:ascii="Tahoma" w:hAnsi="Tahoma" w:cs="Tahoma"/>
                <w:b/>
                <w:sz w:val="20"/>
                <w:szCs w:val="20"/>
              </w:rPr>
            </w:pPr>
            <w:r w:rsidRPr="00951F1D">
              <w:rPr>
                <w:rFonts w:ascii="Tahoma" w:hAnsi="Tahoma" w:cs="Tahoma"/>
                <w:b/>
                <w:sz w:val="20"/>
                <w:szCs w:val="20"/>
              </w:rPr>
              <w:t xml:space="preserve"> Αρ. Πρωτ.: </w:t>
            </w:r>
            <w:r w:rsidR="00D17B40">
              <w:rPr>
                <w:rFonts w:ascii="Tahoma" w:hAnsi="Tahoma" w:cs="Tahoma"/>
                <w:b/>
                <w:sz w:val="20"/>
                <w:szCs w:val="20"/>
              </w:rPr>
              <w:t>23539</w:t>
            </w:r>
          </w:p>
          <w:p w:rsidR="00181301" w:rsidRPr="00951F1D" w:rsidRDefault="00181301" w:rsidP="00181301">
            <w:pPr>
              <w:rPr>
                <w:rFonts w:ascii="Tahoma" w:hAnsi="Tahoma" w:cs="Tahoma"/>
                <w:b/>
                <w:sz w:val="20"/>
                <w:szCs w:val="20"/>
              </w:rPr>
            </w:pPr>
          </w:p>
          <w:p w:rsidR="00181301" w:rsidRPr="006129CA" w:rsidRDefault="006129CA" w:rsidP="006129CA">
            <w:pPr>
              <w:rPr>
                <w:rFonts w:ascii="Tahoma" w:hAnsi="Tahoma" w:cs="Tahoma"/>
                <w:sz w:val="20"/>
                <w:szCs w:val="20"/>
                <w:lang w:val="en-US"/>
              </w:rPr>
            </w:pPr>
            <w:r w:rsidRPr="006129CA">
              <w:rPr>
                <w:rFonts w:ascii="Tahoma" w:hAnsi="Tahoma" w:cs="Tahoma"/>
                <w:sz w:val="20"/>
                <w:szCs w:val="20"/>
              </w:rPr>
              <w:t>ΑΔΑΜ:</w:t>
            </w:r>
            <w:r>
              <w:rPr>
                <w:rFonts w:ascii="Tahoma" w:hAnsi="Tahoma" w:cs="Tahoma"/>
                <w:sz w:val="20"/>
                <w:szCs w:val="20"/>
              </w:rPr>
              <w:t>16</w:t>
            </w:r>
            <w:r>
              <w:rPr>
                <w:rFonts w:ascii="Tahoma" w:hAnsi="Tahoma" w:cs="Tahoma"/>
                <w:sz w:val="20"/>
                <w:szCs w:val="20"/>
                <w:lang w:val="en-US"/>
              </w:rPr>
              <w:t>PROC004592404</w:t>
            </w:r>
          </w:p>
          <w:p w:rsidR="00181301" w:rsidRPr="00951F1D" w:rsidRDefault="00181301" w:rsidP="00181301">
            <w:pPr>
              <w:jc w:val="center"/>
              <w:rPr>
                <w:rFonts w:ascii="Tahoma" w:hAnsi="Tahoma" w:cs="Tahoma"/>
                <w:b/>
                <w:sz w:val="20"/>
                <w:szCs w:val="20"/>
              </w:rPr>
            </w:pPr>
          </w:p>
        </w:tc>
      </w:tr>
    </w:tbl>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0"/>
          <w:sz w:val="20"/>
          <w:szCs w:val="20"/>
        </w:rPr>
      </w:pPr>
      <w:r w:rsidRPr="00951F1D">
        <w:rPr>
          <w:rFonts w:ascii="Tahoma" w:eastAsia="Arial-BoldMT" w:hAnsi="Tahoma" w:cs="Tahoma"/>
          <w:b/>
          <w:bCs/>
          <w:color w:val="000000"/>
          <w:sz w:val="20"/>
          <w:szCs w:val="20"/>
        </w:rPr>
        <w:t>ΔΙΑΚΗΡΥΞΗ Αριθμ. 03/2016</w:t>
      </w: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0"/>
          <w:sz w:val="20"/>
          <w:szCs w:val="20"/>
        </w:rPr>
      </w:pPr>
      <w:r w:rsidRPr="00951F1D">
        <w:rPr>
          <w:rFonts w:ascii="Tahoma" w:eastAsia="Arial-BoldMT" w:hAnsi="Tahoma" w:cs="Tahoma"/>
          <w:b/>
          <w:bCs/>
          <w:color w:val="000000"/>
          <w:sz w:val="20"/>
          <w:szCs w:val="20"/>
        </w:rPr>
        <w:t>ΗΛΕΚΤΡΟΝΙΚΟΥ ΑΝΟΙΚΤΟΥ ΔΙΕΘΝΟΥΣ ΔΙΑΓΩΝΙΣΜΟΥ ΣΕ ΕΥΡΩ ΕΛΕΥΘΕΡΟ ΓΙΑ ΤΗΝ ΠΡΟΜΗΘΕΙΑ ΑΝΑΛΩΣΙΜΩΝ ΟΔΟΝΤΙΑΤΡΙΚΩΝ ΥΛΙΚΩΝ (</w:t>
      </w:r>
      <w:r w:rsidRPr="00951F1D">
        <w:rPr>
          <w:rFonts w:ascii="Tahoma" w:eastAsia="Arial-BoldMT" w:hAnsi="Tahoma" w:cs="Tahoma"/>
          <w:b/>
          <w:bCs/>
          <w:color w:val="000000"/>
          <w:sz w:val="20"/>
          <w:szCs w:val="20"/>
          <w:lang w:val="en-US"/>
        </w:rPr>
        <w:t>CPV</w:t>
      </w:r>
      <w:r w:rsidRPr="00951F1D">
        <w:rPr>
          <w:rFonts w:ascii="Tahoma" w:eastAsia="Arial-BoldMT" w:hAnsi="Tahoma" w:cs="Tahoma"/>
          <w:b/>
          <w:bCs/>
          <w:color w:val="000000"/>
          <w:sz w:val="20"/>
          <w:szCs w:val="20"/>
        </w:rPr>
        <w:t>:33141800-8) ΤΩΝ ΠΕΔΥ-ΜΥ (πρώην ΕΟΠΥΥ) ΤΗΣ 6</w:t>
      </w:r>
      <w:r w:rsidRPr="00951F1D">
        <w:rPr>
          <w:rFonts w:ascii="Tahoma" w:eastAsia="Arial-BoldMT" w:hAnsi="Tahoma" w:cs="Tahoma"/>
          <w:b/>
          <w:bCs/>
          <w:color w:val="000000"/>
          <w:sz w:val="20"/>
          <w:szCs w:val="20"/>
          <w:vertAlign w:val="superscript"/>
        </w:rPr>
        <w:t>ης</w:t>
      </w:r>
      <w:r w:rsidRPr="00951F1D">
        <w:rPr>
          <w:rFonts w:ascii="Tahoma" w:eastAsia="Arial-BoldMT" w:hAnsi="Tahoma" w:cs="Tahoma"/>
          <w:b/>
          <w:bCs/>
          <w:color w:val="000000"/>
          <w:sz w:val="20"/>
          <w:szCs w:val="20"/>
        </w:rPr>
        <w:t xml:space="preserve"> Υ.Πε.</w:t>
      </w:r>
    </w:p>
    <w:p w:rsidR="005B79BE" w:rsidRPr="00951F1D" w:rsidRDefault="005B79BE" w:rsidP="005B79BE">
      <w:pPr>
        <w:autoSpaceDE w:val="0"/>
        <w:autoSpaceDN w:val="0"/>
        <w:adjustRightInd w:val="0"/>
        <w:spacing w:after="0" w:line="360" w:lineRule="auto"/>
        <w:jc w:val="both"/>
        <w:rPr>
          <w:rFonts w:ascii="Tahoma" w:eastAsia="ArialMT" w:hAnsi="Tahoma" w:cs="Tahoma"/>
          <w:color w:val="000000"/>
          <w:sz w:val="20"/>
          <w:szCs w:val="20"/>
        </w:rPr>
      </w:pPr>
    </w:p>
    <w:p w:rsidR="005B79BE" w:rsidRPr="00951F1D" w:rsidRDefault="005B79BE" w:rsidP="005B79BE">
      <w:pPr>
        <w:autoSpaceDE w:val="0"/>
        <w:autoSpaceDN w:val="0"/>
        <w:adjustRightInd w:val="0"/>
        <w:spacing w:after="0" w:line="360" w:lineRule="auto"/>
        <w:jc w:val="both"/>
        <w:rPr>
          <w:rFonts w:ascii="Tahoma" w:eastAsia="ArialMT" w:hAnsi="Tahoma" w:cs="Tahoma"/>
          <w:b/>
          <w:color w:val="000000"/>
          <w:sz w:val="20"/>
          <w:szCs w:val="20"/>
        </w:rPr>
      </w:pPr>
      <w:r w:rsidRPr="00951F1D">
        <w:rPr>
          <w:rFonts w:ascii="Tahoma" w:eastAsia="ArialMT" w:hAnsi="Tahoma" w:cs="Tahoma"/>
          <w:b/>
          <w:color w:val="000000"/>
          <w:sz w:val="20"/>
          <w:szCs w:val="20"/>
        </w:rPr>
        <w:t>Έχοντας υπόψη:</w:t>
      </w:r>
    </w:p>
    <w:p w:rsidR="005B79BE" w:rsidRPr="00951F1D" w:rsidRDefault="005B79BE" w:rsidP="005B79BE">
      <w:pPr>
        <w:pStyle w:val="a4"/>
        <w:numPr>
          <w:ilvl w:val="0"/>
          <w:numId w:val="16"/>
        </w:numPr>
        <w:autoSpaceDE w:val="0"/>
        <w:autoSpaceDN w:val="0"/>
        <w:adjustRightInd w:val="0"/>
        <w:spacing w:after="0" w:line="360" w:lineRule="auto"/>
        <w:ind w:left="-284" w:firstLine="0"/>
        <w:jc w:val="both"/>
        <w:rPr>
          <w:rFonts w:ascii="Tahoma" w:eastAsia="Arial-BoldMT" w:hAnsi="Tahoma" w:cs="Tahoma"/>
          <w:b/>
          <w:bCs/>
          <w:color w:val="000000"/>
          <w:sz w:val="20"/>
          <w:szCs w:val="20"/>
        </w:rPr>
      </w:pPr>
      <w:r w:rsidRPr="00951F1D">
        <w:rPr>
          <w:rFonts w:ascii="Tahoma" w:eastAsia="Arial-BoldMT" w:hAnsi="Tahoma" w:cs="Tahoma"/>
          <w:b/>
          <w:bCs/>
          <w:color w:val="000000"/>
          <w:sz w:val="20"/>
          <w:szCs w:val="20"/>
        </w:rPr>
        <w:t xml:space="preserve">       Τις διατάξεις, όπως αυτές ισχύουν :</w:t>
      </w:r>
    </w:p>
    <w:p w:rsidR="005B79BE" w:rsidRPr="00951F1D" w:rsidRDefault="005B79BE" w:rsidP="005B79BE">
      <w:pPr>
        <w:pStyle w:val="a4"/>
        <w:numPr>
          <w:ilvl w:val="1"/>
          <w:numId w:val="17"/>
        </w:numPr>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άρθρου 24 του Ν. 2198/1994 (Φ.Ε.Κ. 43/Α΄) «Αύξηση αποδοχών Δημοσίων υπαλλήλων και άλλες διατάξεις».</w:t>
      </w:r>
    </w:p>
    <w:p w:rsidR="005B79BE" w:rsidRPr="00951F1D" w:rsidRDefault="005B79BE" w:rsidP="005B79BE">
      <w:pPr>
        <w:pStyle w:val="a4"/>
        <w:numPr>
          <w:ilvl w:val="1"/>
          <w:numId w:val="17"/>
        </w:numPr>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2286/95 (Φ.Ε.Κ. 19/Α΄) προμήθειες του Δημοσίου Τομέα και Ρυθμίσεις</w:t>
      </w:r>
    </w:p>
    <w:p w:rsidR="005B79BE" w:rsidRPr="00951F1D" w:rsidRDefault="005B79BE" w:rsidP="005B79BE">
      <w:pPr>
        <w:autoSpaceDE w:val="0"/>
        <w:autoSpaceDN w:val="0"/>
        <w:adjustRightInd w:val="0"/>
        <w:spacing w:after="0" w:line="360" w:lineRule="auto"/>
        <w:ind w:left="426"/>
        <w:jc w:val="both"/>
        <w:rPr>
          <w:rFonts w:ascii="Tahoma" w:eastAsia="ArialMT" w:hAnsi="Tahoma" w:cs="Tahoma"/>
          <w:color w:val="000000"/>
          <w:sz w:val="20"/>
          <w:szCs w:val="20"/>
        </w:rPr>
      </w:pPr>
      <w:r w:rsidRPr="00951F1D">
        <w:rPr>
          <w:rFonts w:ascii="Tahoma" w:eastAsia="ArialMT" w:hAnsi="Tahoma" w:cs="Tahoma"/>
          <w:color w:val="000000"/>
          <w:sz w:val="20"/>
          <w:szCs w:val="20"/>
        </w:rPr>
        <w:t>συναφών θεμάτων.</w:t>
      </w:r>
    </w:p>
    <w:p w:rsidR="005B79BE" w:rsidRPr="00951F1D" w:rsidRDefault="005B79BE" w:rsidP="005B79BE">
      <w:pPr>
        <w:pStyle w:val="a4"/>
        <w:numPr>
          <w:ilvl w:val="1"/>
          <w:numId w:val="17"/>
        </w:numPr>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άρθρο 84 του Ν.2362/95 (Φ.Ε.Κ. 247/Α΄) «Περί Δημοσίου Λογιστικού, ελέγχου των Δαπανών του Κράτους και άλλες διατάξεις».</w:t>
      </w:r>
    </w:p>
    <w:p w:rsidR="005B79BE" w:rsidRPr="00951F1D" w:rsidRDefault="005B79BE" w:rsidP="005B79BE">
      <w:pPr>
        <w:pStyle w:val="a4"/>
        <w:numPr>
          <w:ilvl w:val="1"/>
          <w:numId w:val="17"/>
        </w:numPr>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3021/2002 (Φ.Ε.Κ. 143/Α΄) «Περί υπαγωγής της σύμβασης που θα συναφθεί στη διαδικασία διασταύρωσης στοιχείων, που προβλέπονται στο άρθρο 4 αυτού».</w:t>
      </w:r>
    </w:p>
    <w:p w:rsidR="005B79BE" w:rsidRPr="00951F1D" w:rsidRDefault="005B79BE" w:rsidP="005B79BE">
      <w:pPr>
        <w:pStyle w:val="a4"/>
        <w:numPr>
          <w:ilvl w:val="1"/>
          <w:numId w:val="17"/>
        </w:numPr>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3310/05 (ΦΕΚ 30/Α΄) «Μέτρα για τη διασφάλιση της διαφάνειας και την αποτροπή καταστρατηγήσεων κατά τη διαδικασία σύναψης δημοσίων συμβάσεων», όπως τροποποιήθηκε με τις διατάξεις του Ν. 3414/05 (ΦΕΚ 279/Α΄) «Τροποποίηση του Ν. 3310/05 ‘‘Μέτρα για τη διασφάλιση της διαφάνειας και την αποτροπή καταστρατηγήσεων κατά τη διαδικασία σύναψης δημοσίων συμβάσεων».</w:t>
      </w:r>
    </w:p>
    <w:p w:rsidR="005B79BE" w:rsidRPr="00951F1D" w:rsidRDefault="005B79BE" w:rsidP="005B79BE">
      <w:pPr>
        <w:pStyle w:val="a4"/>
        <w:numPr>
          <w:ilvl w:val="1"/>
          <w:numId w:val="17"/>
        </w:numPr>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 xml:space="preserve">Του Ν. 3861/2010 (Φ.Ε.Κ. 112/Α΄) «Ενίσχυση της διαφάνειας με την υποχρεωτική ανάρτηση νόμων και πράξεων των κυβερνητικών, διοικητικών και </w:t>
      </w:r>
      <w:proofErr w:type="spellStart"/>
      <w:r w:rsidRPr="00951F1D">
        <w:rPr>
          <w:rFonts w:ascii="Tahoma" w:eastAsia="ArialMT" w:hAnsi="Tahoma" w:cs="Tahoma"/>
          <w:color w:val="000000"/>
          <w:sz w:val="20"/>
          <w:szCs w:val="20"/>
        </w:rPr>
        <w:t>αυτοδιοικητικών</w:t>
      </w:r>
      <w:proofErr w:type="spellEnd"/>
      <w:r w:rsidRPr="00951F1D">
        <w:rPr>
          <w:rFonts w:ascii="Tahoma" w:eastAsia="ArialMT" w:hAnsi="Tahoma" w:cs="Tahoma"/>
          <w:color w:val="000000"/>
          <w:sz w:val="20"/>
          <w:szCs w:val="20"/>
        </w:rPr>
        <w:t xml:space="preserve"> οργάνων στο διαδίκτυο ”Πρόγραμμα Διαύγεια” και άλλες διατάξεις» καθώς και η τροποποίηση αυτού με το άρθρο 23 του Ν. 4210/13 (Φ.Ε.Κ. 254/Α΄/21-11-2013).</w:t>
      </w:r>
    </w:p>
    <w:p w:rsidR="005B79BE" w:rsidRPr="00951F1D" w:rsidRDefault="005B79BE" w:rsidP="005B79BE">
      <w:pPr>
        <w:pStyle w:val="a4"/>
        <w:numPr>
          <w:ilvl w:val="1"/>
          <w:numId w:val="17"/>
        </w:numPr>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3871/2010 (ΦΕΚ 141/Α΄) «Δημοσιονομική Διαχείριση και Ευθύνη».</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Toυ Ν. 4052/2012 (ΦΕΚ 41 Α/1-3-2012) «Νόμος αρμοδιότητας Υπουργείων Υγείας …και άλλες διατάξεις»</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lastRenderedPageBreak/>
        <w:t xml:space="preserve">ου Ν. 4013/2011 (ΦΕΚ 204/Α΄)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w:t>
      </w:r>
      <w:proofErr w:type="spellStart"/>
      <w:r w:rsidRPr="00951F1D">
        <w:rPr>
          <w:rFonts w:ascii="Tahoma" w:eastAsia="ArialMT" w:hAnsi="Tahoma" w:cs="Tahoma"/>
          <w:color w:val="000000"/>
          <w:sz w:val="20"/>
          <w:szCs w:val="20"/>
        </w:rPr>
        <w:t>Προπτωχευτική</w:t>
      </w:r>
      <w:proofErr w:type="spellEnd"/>
      <w:r w:rsidRPr="00951F1D">
        <w:rPr>
          <w:rFonts w:ascii="Tahoma" w:eastAsia="ArialMT" w:hAnsi="Tahoma" w:cs="Tahoma"/>
          <w:color w:val="000000"/>
          <w:sz w:val="20"/>
          <w:szCs w:val="20"/>
        </w:rPr>
        <w:t xml:space="preserve"> διαδικασία εξυγίανσης και άλλες διατάξεις».</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4038/2012 (ΦΕΚ 14/Α΄) περί συμπλήρωσης του Π.Δ. 118/07 (ΚΕΦΑΛΑΙΟ Β΄, Άρθρο 9) &amp; τροποποίησης της Σύστασης Κεντρικού Ηλεκτρονικού Μητρώου Δημοσίων Συμβάσεων (ΚΕΦΑΛΑΙΟ Β΄, Άρθρο 10).</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4152/2013 (ΦΕΚ 107/Α) «Επείγοντα μέτρα Εφαρμογής…..4127/2013».</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4155/2013 ( ΦΕΚ 120/Α΄/29-5-2013) «Εθνικό Σύστημα Ηλεκτρονικών Δημοσίων Συμβάσεων και άλλες Διατάξεις» &amp; την τροποποίηση αυτού με τον ν. 4205/13, άρθ. 9, παρ.4β.</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w:t>
      </w:r>
      <w:r>
        <w:rPr>
          <w:rFonts w:ascii="Tahoma" w:eastAsia="ArialMT" w:hAnsi="Tahoma" w:cs="Tahoma"/>
          <w:color w:val="000000"/>
          <w:sz w:val="20"/>
          <w:szCs w:val="20"/>
        </w:rPr>
        <w:t>υ</w:t>
      </w:r>
      <w:r w:rsidRPr="00951F1D">
        <w:rPr>
          <w:rFonts w:ascii="Tahoma" w:eastAsia="ArialMT" w:hAnsi="Tahoma" w:cs="Tahoma"/>
          <w:color w:val="000000"/>
          <w:sz w:val="20"/>
          <w:szCs w:val="20"/>
        </w:rPr>
        <w:t xml:space="preserve"> Ν. 4205/2013 (ΦΕΚ 242/Α΄/6-11-2013) «Ηλεκτρονική επιτήρηση υπόδικων … και άλλες διατάξεις»(άρθ. 9, παρ.4β).</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3329/2005 «Εθνικό Σύστημα Υγείας και Κοινωνικής Αλληλεγγύης και λοιπές διατάξεις» (Φ.Ε.Κ. Α’ 81 /4-4-2005), όπως ισχύει σήμερα.</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3527/07 (Φ.Ε.Κ. Α25Τ/9-2-07), Κύρωση συμβάσεων υπέρ νομικών προσώπων εποπτευομένων από το Υπουργείο Υγείας και Κοινωνικής Αλληλεγγύης και λοιπές διατάξεις.</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Calibri" w:hAnsi="Tahoma" w:cs="Tahoma"/>
          <w:color w:val="000000"/>
          <w:sz w:val="20"/>
          <w:szCs w:val="20"/>
        </w:rPr>
        <w:t>Του Π.Δ. 63/05 (Φ.Ε.Κ. 98/Α/05) «Κωδικοποίηση της νομοθεσίας για την Κυβέρνηση και τα κυβερνητικά όργανα».</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Π.Δ. 496/1974 «Περί Λογιστικού των Νομικών Προσώπων Δημοσίου Δικαίου» (ΦΕΚ Α’ 204 /19-7-1974)</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2690/99 (ΦΕΚ 45/Α/1999) κυρώσεις του κώδικα διοικητικής διαδικασίας και άλλες διατάξεις.</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2741/99 ( Φ.Ε.Κ. 199/Α/99) άρθρο 8 « Ενιαίος Φορέας Ελέγχου Τροφίμων, άλλες Ρυθμίσεις θεμάτων αρμοδιότητας του ΥΠ.ΑΝ». όπως τροποποιήθηκε με το άρθρο 12 παρ. 27 του Ν. 3310/2005 (ΦΕΚ 30/Α/2005).</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Π.Δ. 166/2003 (Φ.Ε.Κ. 138/Α/2003 ) «Προσαρμογή της Ελληνικής Νομοθεσίας στην Οδηγία 2000/35/29–6–2000 για την καταπολέμηση των καθυστερήσεων πληρωμών στις Εμπορικές Συναλλαγές».</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2513/1997 «Κύρωση της συμφωνίας περί Δημοσίων συμβάσεων Προμηθειών» (ΦΕΚ Α’ 139/27.6.97)</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3959/2011 (ΦΕΚ 93 Α/20-4-2011) «Προστασία του ελεύθερου ανταγωνισμού»</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4024/2011 (ΦΕΚ 226 Α/27-10-2011) «Συνταξιοδοτικές ρυθμίσεις , ενιαίο μισθολόγιο-βαθμολόγιο, εργασιακή εφεδρεία και άλλες διατάξεις εφαρμογής του μεσοπρόθεσμου πλαισίου δημοσιονομικής στρατηγικής 2012-2015».</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lastRenderedPageBreak/>
        <w:t xml:space="preserve">Του Ν. 3580/2007 «Προμήθειες Φορέων εποπτευόμενων από το Υπουργείο Υγείας και Κοινωνικής Αλληλεγγύης και άλλες διατάξεις» (Φ.Ε.Κ. Α’ 134 /18-6-2007) όπως ισχύει σήμερα. </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3846/2010, άρθρο 24 (ΦΕΚ Α/31/02-03-2011) «Εγγυήσεις για την εργασιακή ασφάλεια και άλλες διατάξεις»</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 xml:space="preserve">Του Ν.2955/2001 «Προμήθειες Νοσοκομείων και λοιπών μονάδων υγείας των </w:t>
      </w:r>
      <w:proofErr w:type="spellStart"/>
      <w:r w:rsidRPr="00951F1D">
        <w:rPr>
          <w:rFonts w:ascii="Tahoma" w:eastAsia="ArialMT" w:hAnsi="Tahoma" w:cs="Tahoma"/>
          <w:color w:val="000000"/>
          <w:sz w:val="20"/>
          <w:szCs w:val="20"/>
        </w:rPr>
        <w:t>Πε.Σ.Υ</w:t>
      </w:r>
      <w:proofErr w:type="spellEnd"/>
      <w:r w:rsidRPr="00951F1D">
        <w:rPr>
          <w:rFonts w:ascii="Tahoma" w:eastAsia="ArialMT" w:hAnsi="Tahoma" w:cs="Tahoma"/>
          <w:color w:val="000000"/>
          <w:sz w:val="20"/>
          <w:szCs w:val="20"/>
        </w:rPr>
        <w:t>. και άλλες διατάξεις» (ΦΕΚ Α’ 256 /2-11-2001), όπως ισχύει σήμερα.</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3918/2011 (ΦΕΚ 31/Α/02.03.2011) «Διαρθρωτικές αλλαγές στο σύστημα υγείας και άλλες διατάξεις», όπως αντικαταστάθηκε με το άρθρο 14 του ν. 4052/2012</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4146/2013 (ΦΕΚ 90/τ. Α/18-04-2013) «Διαμόρφωση φιλικού, αναπτυξιακού περιβάλλοντος για τις στρατηγικές και ιδιωτικές επενδύσεις και άλλες διατάξεις»</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Π.Δ. 118/07 (Φ.Ε.Κ. 150/Α΄) «Κανονισμός Προμηθειών Δημοσίου», συμπληρωματικά στο ΠΔ60/07 και κατά το μέρος που δεν αντίκειται στον Ν.4155/2013</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 xml:space="preserve">Του Π.Δ. 113/2010 (ΦΕΚ 194/Α΄) «Ανάληψη υποχρεώσεων από τους </w:t>
      </w:r>
      <w:proofErr w:type="spellStart"/>
      <w:r w:rsidRPr="00951F1D">
        <w:rPr>
          <w:rFonts w:ascii="Tahoma" w:eastAsia="ArialMT" w:hAnsi="Tahoma" w:cs="Tahoma"/>
          <w:color w:val="000000"/>
          <w:sz w:val="20"/>
          <w:szCs w:val="20"/>
        </w:rPr>
        <w:t>Διατάκτες</w:t>
      </w:r>
      <w:proofErr w:type="spellEnd"/>
      <w:r w:rsidRPr="00951F1D">
        <w:rPr>
          <w:rFonts w:ascii="Tahoma" w:eastAsia="ArialMT" w:hAnsi="Tahoma" w:cs="Tahoma"/>
          <w:color w:val="000000"/>
          <w:sz w:val="20"/>
          <w:szCs w:val="20"/>
        </w:rPr>
        <w:t>».</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N. 4250/2014 (ΦΕΚ 74/Α΄/26.3.2014) «Διοικητικές Απλουστεύσεις … και λοιπές ρυθμίσεις».</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4281/8-8-2014 (ΦΕΚ 160/Α΄/8-8-2014) «Μέτρα στήριξης και ανάπτυξης της ελληνικής οικονομίας, οργανωτικά θέματα Υπουργείου Οικονομικών και άλλες διατάξεις», όπως τροποποιήθηκε και ισχύει με το Ν.4368/2016.</w:t>
      </w:r>
    </w:p>
    <w:p w:rsidR="005B79BE" w:rsidRPr="00C461A0"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sidRPr="00951F1D">
        <w:rPr>
          <w:rFonts w:ascii="Tahoma" w:eastAsia="ArialMT" w:hAnsi="Tahoma" w:cs="Tahoma"/>
          <w:color w:val="000000"/>
          <w:sz w:val="20"/>
          <w:szCs w:val="20"/>
        </w:rPr>
        <w:t>Του Ν. 4368/2016 (ΦΕΚ 21/τ.Α/21-02-2016), αρ. 93, σχετικά με την αναστολή έναρξης ισχύος του Μέρους Β του Ν. 4281/2014 (ΦΕΚ 160/Α) και λοιπές διατάξεις που αφορούν στο ΚΗΜΔΗΣ</w:t>
      </w:r>
    </w:p>
    <w:p w:rsidR="005B79BE" w:rsidRPr="00951F1D" w:rsidRDefault="005B79BE" w:rsidP="005B79BE">
      <w:pPr>
        <w:pStyle w:val="a4"/>
        <w:numPr>
          <w:ilvl w:val="1"/>
          <w:numId w:val="17"/>
        </w:numPr>
        <w:tabs>
          <w:tab w:val="left" w:pos="567"/>
        </w:tabs>
        <w:autoSpaceDE w:val="0"/>
        <w:autoSpaceDN w:val="0"/>
        <w:adjustRightInd w:val="0"/>
        <w:spacing w:after="0" w:line="360" w:lineRule="auto"/>
        <w:ind w:left="426" w:hanging="709"/>
        <w:jc w:val="both"/>
        <w:rPr>
          <w:rFonts w:ascii="Tahoma" w:eastAsia="ArialMT" w:hAnsi="Tahoma" w:cs="Tahoma"/>
          <w:color w:val="000000"/>
          <w:sz w:val="20"/>
          <w:szCs w:val="20"/>
        </w:rPr>
      </w:pPr>
      <w:r>
        <w:rPr>
          <w:rFonts w:ascii="Tahoma" w:eastAsia="ArialMT" w:hAnsi="Tahoma" w:cs="Tahoma"/>
          <w:color w:val="000000"/>
          <w:sz w:val="20"/>
          <w:szCs w:val="20"/>
        </w:rPr>
        <w:t xml:space="preserve">Του Ν. 4392/2016 (ΦΕΚ 100/τ. Α’/31-05-2016), άρθρο 2, σχετικά με αναστολή </w:t>
      </w:r>
      <w:r w:rsidRPr="00951F1D">
        <w:rPr>
          <w:rFonts w:ascii="Tahoma" w:eastAsia="ArialMT" w:hAnsi="Tahoma" w:cs="Tahoma"/>
          <w:color w:val="000000"/>
          <w:sz w:val="20"/>
          <w:szCs w:val="20"/>
        </w:rPr>
        <w:t>έναρξης ισχύος του Μέρους Β του Ν. 4281/2014 (ΦΕΚ 160/Α)</w:t>
      </w:r>
      <w:r>
        <w:rPr>
          <w:rFonts w:ascii="Tahoma" w:eastAsia="ArialMT" w:hAnsi="Tahoma" w:cs="Tahoma"/>
          <w:color w:val="000000"/>
          <w:sz w:val="20"/>
          <w:szCs w:val="20"/>
        </w:rPr>
        <w:t>.</w:t>
      </w:r>
    </w:p>
    <w:p w:rsidR="005B79BE" w:rsidRPr="00951F1D" w:rsidRDefault="005B79BE" w:rsidP="005B79BE">
      <w:pPr>
        <w:autoSpaceDE w:val="0"/>
        <w:autoSpaceDN w:val="0"/>
        <w:adjustRightInd w:val="0"/>
        <w:spacing w:after="0" w:line="360" w:lineRule="auto"/>
        <w:jc w:val="both"/>
        <w:rPr>
          <w:rFonts w:ascii="Tahoma" w:eastAsia="ArialMT" w:hAnsi="Tahoma" w:cs="Tahoma"/>
          <w:color w:val="000000"/>
          <w:sz w:val="20"/>
          <w:szCs w:val="20"/>
        </w:rPr>
      </w:pPr>
    </w:p>
    <w:p w:rsidR="005B79BE" w:rsidRPr="00951F1D" w:rsidRDefault="005B79BE" w:rsidP="005B79BE">
      <w:pPr>
        <w:pStyle w:val="a4"/>
        <w:numPr>
          <w:ilvl w:val="0"/>
          <w:numId w:val="16"/>
        </w:numPr>
        <w:autoSpaceDE w:val="0"/>
        <w:autoSpaceDN w:val="0"/>
        <w:adjustRightInd w:val="0"/>
        <w:spacing w:after="0" w:line="360" w:lineRule="auto"/>
        <w:ind w:left="426" w:hanging="568"/>
        <w:jc w:val="both"/>
        <w:rPr>
          <w:rFonts w:ascii="Tahoma" w:eastAsia="Arial-BoldMT" w:hAnsi="Tahoma" w:cs="Tahoma"/>
          <w:b/>
          <w:bCs/>
          <w:color w:val="000000"/>
          <w:sz w:val="20"/>
          <w:szCs w:val="20"/>
        </w:rPr>
      </w:pPr>
      <w:r w:rsidRPr="00951F1D">
        <w:rPr>
          <w:rFonts w:ascii="Tahoma" w:eastAsia="Arial-BoldMT" w:hAnsi="Tahoma" w:cs="Tahoma"/>
          <w:b/>
          <w:bCs/>
          <w:color w:val="000000"/>
          <w:sz w:val="20"/>
          <w:szCs w:val="20"/>
        </w:rPr>
        <w:t xml:space="preserve"> Τις αποφάσεις:</w:t>
      </w:r>
    </w:p>
    <w:p w:rsidR="005B79BE" w:rsidRPr="00951F1D" w:rsidRDefault="005B79BE" w:rsidP="005B79BE">
      <w:pPr>
        <w:pStyle w:val="a4"/>
        <w:numPr>
          <w:ilvl w:val="1"/>
          <w:numId w:val="16"/>
        </w:numPr>
        <w:autoSpaceDE w:val="0"/>
        <w:autoSpaceDN w:val="0"/>
        <w:adjustRightInd w:val="0"/>
        <w:spacing w:after="0" w:line="360" w:lineRule="auto"/>
        <w:ind w:left="426" w:hanging="568"/>
        <w:jc w:val="both"/>
        <w:rPr>
          <w:rFonts w:ascii="Tahoma" w:eastAsia="ArialMT" w:hAnsi="Tahoma" w:cs="Tahoma"/>
          <w:color w:val="000000"/>
          <w:sz w:val="20"/>
          <w:szCs w:val="20"/>
        </w:rPr>
      </w:pPr>
      <w:r w:rsidRPr="00951F1D">
        <w:rPr>
          <w:rFonts w:ascii="Tahoma" w:eastAsia="ArialMT" w:hAnsi="Tahoma" w:cs="Tahoma"/>
          <w:color w:val="000000"/>
          <w:sz w:val="20"/>
          <w:szCs w:val="20"/>
        </w:rPr>
        <w:t xml:space="preserve">Την με αριθμ. 1108437/2565/ΔΟΣ/15.11.2005 (ΦΕΚ 1590/Β΄) Απόφαση του Υφυπουργού Οικονομίας &amp; Οικονομικών «Καθορισμός των χωρών στις οποίες λειτουργούν </w:t>
      </w:r>
      <w:proofErr w:type="spellStart"/>
      <w:r w:rsidRPr="00951F1D">
        <w:rPr>
          <w:rFonts w:ascii="Tahoma" w:eastAsia="ArialMT" w:hAnsi="Tahoma" w:cs="Tahoma"/>
          <w:color w:val="000000"/>
          <w:sz w:val="20"/>
          <w:szCs w:val="20"/>
        </w:rPr>
        <w:t>εξωχώριες</w:t>
      </w:r>
      <w:proofErr w:type="spellEnd"/>
      <w:r w:rsidRPr="00951F1D">
        <w:rPr>
          <w:rFonts w:ascii="Tahoma" w:eastAsia="ArialMT" w:hAnsi="Tahoma" w:cs="Tahoma"/>
          <w:color w:val="000000"/>
          <w:sz w:val="20"/>
          <w:szCs w:val="20"/>
        </w:rPr>
        <w:t xml:space="preserve"> εταιρείες».</w:t>
      </w:r>
    </w:p>
    <w:p w:rsidR="005B79BE" w:rsidRPr="00951F1D" w:rsidRDefault="005B79BE" w:rsidP="005B79BE">
      <w:pPr>
        <w:pStyle w:val="a4"/>
        <w:numPr>
          <w:ilvl w:val="1"/>
          <w:numId w:val="16"/>
        </w:numPr>
        <w:autoSpaceDE w:val="0"/>
        <w:autoSpaceDN w:val="0"/>
        <w:adjustRightInd w:val="0"/>
        <w:spacing w:after="0" w:line="360" w:lineRule="auto"/>
        <w:ind w:left="426" w:hanging="568"/>
        <w:jc w:val="both"/>
        <w:rPr>
          <w:rFonts w:ascii="Tahoma" w:eastAsia="ArialMT" w:hAnsi="Tahoma" w:cs="Tahoma"/>
          <w:color w:val="000000"/>
          <w:sz w:val="20"/>
          <w:szCs w:val="20"/>
        </w:rPr>
      </w:pPr>
      <w:r w:rsidRPr="00951F1D">
        <w:rPr>
          <w:rFonts w:ascii="Tahoma" w:eastAsia="ArialMT" w:hAnsi="Tahoma" w:cs="Tahoma"/>
          <w:color w:val="000000"/>
          <w:sz w:val="20"/>
          <w:szCs w:val="20"/>
        </w:rPr>
        <w:t>Την με αριθμ. 20977/23.08.2007 (ΦΕΚ 1673/Β΄) Κ.Υ.Α των Υπουργών Ανάπτυξης και Επικρατείας «Δικαιολογητικά για την τήρηση των μητρώων του Ν. 3310/2005, όπως τροποποιήθηκε με το Ν.3414/2005».</w:t>
      </w:r>
    </w:p>
    <w:p w:rsidR="005B79BE" w:rsidRPr="00951F1D" w:rsidRDefault="005B79BE" w:rsidP="005B79BE">
      <w:pPr>
        <w:pStyle w:val="a4"/>
        <w:numPr>
          <w:ilvl w:val="1"/>
          <w:numId w:val="16"/>
        </w:numPr>
        <w:autoSpaceDE w:val="0"/>
        <w:autoSpaceDN w:val="0"/>
        <w:adjustRightInd w:val="0"/>
        <w:spacing w:after="0" w:line="360" w:lineRule="auto"/>
        <w:ind w:left="426" w:hanging="568"/>
        <w:jc w:val="both"/>
        <w:rPr>
          <w:rFonts w:ascii="Tahoma" w:eastAsia="ArialMT" w:hAnsi="Tahoma" w:cs="Tahoma"/>
          <w:color w:val="000000"/>
          <w:sz w:val="20"/>
          <w:szCs w:val="20"/>
        </w:rPr>
      </w:pPr>
      <w:r w:rsidRPr="00951F1D">
        <w:rPr>
          <w:rFonts w:ascii="Tahoma" w:eastAsia="ArialMT" w:hAnsi="Tahoma" w:cs="Tahoma"/>
          <w:color w:val="000000"/>
          <w:sz w:val="20"/>
          <w:szCs w:val="20"/>
        </w:rPr>
        <w:t>Την ΥΑ Π1/2390/16-10-2013 (ΦΕΚ 2677/Β/21-10-2013) «Τεχνικές λεπτομέρειες και διαδικασίες λειτουργίας του Εθνικού Συστήματος Ηλεκτρονικών Δημοσίων Συμβάσεων (Ε.Σ.Η.ΔΗ.Σ.)»</w:t>
      </w:r>
    </w:p>
    <w:p w:rsidR="005B79BE" w:rsidRPr="00951F1D" w:rsidRDefault="005B79BE" w:rsidP="005B79BE">
      <w:pPr>
        <w:pStyle w:val="a4"/>
        <w:numPr>
          <w:ilvl w:val="1"/>
          <w:numId w:val="16"/>
        </w:numPr>
        <w:autoSpaceDE w:val="0"/>
        <w:autoSpaceDN w:val="0"/>
        <w:adjustRightInd w:val="0"/>
        <w:spacing w:after="0" w:line="360" w:lineRule="auto"/>
        <w:ind w:left="426" w:hanging="568"/>
        <w:jc w:val="both"/>
        <w:rPr>
          <w:rFonts w:ascii="Tahoma" w:eastAsia="ArialMT" w:hAnsi="Tahoma" w:cs="Tahoma"/>
          <w:color w:val="000000"/>
          <w:sz w:val="20"/>
          <w:szCs w:val="20"/>
        </w:rPr>
      </w:pPr>
      <w:r w:rsidRPr="00951F1D">
        <w:rPr>
          <w:rFonts w:ascii="Tahoma" w:eastAsia="ArialMT" w:hAnsi="Tahoma" w:cs="Tahoma"/>
          <w:color w:val="000000"/>
          <w:sz w:val="20"/>
          <w:szCs w:val="20"/>
        </w:rPr>
        <w:t>Την με αριθμ. πρωτ. Π1/542/4/3/2014 (ΑΔΑ: ΒΙΚΤΦ-ΠΨ5) εγκύκλιο με θέμα «Ενημέρωση για το Εθνικό Σύστημα Ηλεκτρονικών Δημοσίων Συμβάσεων (ΕΣΗΔΗΣ)»</w:t>
      </w:r>
    </w:p>
    <w:p w:rsidR="005B79BE" w:rsidRPr="00951F1D" w:rsidRDefault="005B79BE" w:rsidP="005B79BE">
      <w:pPr>
        <w:pStyle w:val="a4"/>
        <w:numPr>
          <w:ilvl w:val="1"/>
          <w:numId w:val="16"/>
        </w:numPr>
        <w:autoSpaceDE w:val="0"/>
        <w:autoSpaceDN w:val="0"/>
        <w:adjustRightInd w:val="0"/>
        <w:spacing w:after="0" w:line="360" w:lineRule="auto"/>
        <w:ind w:left="426" w:hanging="568"/>
        <w:jc w:val="both"/>
        <w:rPr>
          <w:rFonts w:ascii="Tahoma" w:eastAsia="ArialMT" w:hAnsi="Tahoma" w:cs="Tahoma"/>
          <w:color w:val="000000"/>
          <w:sz w:val="20"/>
          <w:szCs w:val="20"/>
        </w:rPr>
      </w:pPr>
      <w:r w:rsidRPr="00951F1D">
        <w:rPr>
          <w:rFonts w:ascii="Tahoma" w:eastAsia="ArialMT" w:hAnsi="Tahoma" w:cs="Tahoma"/>
          <w:color w:val="000000"/>
          <w:sz w:val="20"/>
          <w:szCs w:val="20"/>
        </w:rPr>
        <w:lastRenderedPageBreak/>
        <w:t>Την αριθμ. πρωτ. 5804/24-11-2014 ΚΥΑ (ΦΕΚ 3261/τ.Β΄/04-12-2014)με θέμα την έγκριση του Προγράμματος Προμηθειών &amp; Υπηρεσιών (ΠΠΥΥ) Μονάδων Υγείας &amp; Κοινωνικής Αλληλεγγύης για το 2014.</w:t>
      </w:r>
    </w:p>
    <w:p w:rsidR="005B79BE" w:rsidRPr="00951F1D" w:rsidRDefault="005B79BE" w:rsidP="005B79BE">
      <w:pPr>
        <w:pStyle w:val="a4"/>
        <w:numPr>
          <w:ilvl w:val="1"/>
          <w:numId w:val="16"/>
        </w:numPr>
        <w:autoSpaceDE w:val="0"/>
        <w:autoSpaceDN w:val="0"/>
        <w:adjustRightInd w:val="0"/>
        <w:spacing w:after="0" w:line="360" w:lineRule="auto"/>
        <w:ind w:left="426" w:hanging="568"/>
        <w:jc w:val="both"/>
        <w:rPr>
          <w:rFonts w:ascii="Tahoma" w:eastAsia="ArialMT" w:hAnsi="Tahoma" w:cs="Tahoma"/>
          <w:color w:val="000000"/>
          <w:sz w:val="20"/>
          <w:szCs w:val="20"/>
        </w:rPr>
      </w:pPr>
      <w:r w:rsidRPr="00951F1D">
        <w:rPr>
          <w:rFonts w:ascii="Tahoma" w:eastAsia="ArialMT" w:hAnsi="Tahoma" w:cs="Tahoma"/>
          <w:color w:val="000000"/>
          <w:sz w:val="20"/>
          <w:szCs w:val="20"/>
        </w:rPr>
        <w:t>Την αρ. πρωτ. 254/06-02-2015 απόφαση  του Διοικητή της 6ης Υ.Πε. σχετικά με τον ορισμό φορέων υλοποίησης διαγωνισμών του ΠΠΥΥ 2014</w:t>
      </w:r>
    </w:p>
    <w:p w:rsidR="005B79BE" w:rsidRPr="00951F1D" w:rsidRDefault="005B79BE" w:rsidP="005B79BE">
      <w:pPr>
        <w:pStyle w:val="a4"/>
        <w:numPr>
          <w:ilvl w:val="1"/>
          <w:numId w:val="16"/>
        </w:numPr>
        <w:autoSpaceDE w:val="0"/>
        <w:autoSpaceDN w:val="0"/>
        <w:adjustRightInd w:val="0"/>
        <w:spacing w:after="0" w:line="360" w:lineRule="auto"/>
        <w:ind w:left="426" w:hanging="568"/>
        <w:jc w:val="both"/>
        <w:rPr>
          <w:rFonts w:ascii="Tahoma" w:eastAsia="ArialMT" w:hAnsi="Tahoma" w:cs="Tahoma"/>
          <w:color w:val="000000"/>
          <w:sz w:val="20"/>
          <w:szCs w:val="20"/>
        </w:rPr>
      </w:pPr>
      <w:r w:rsidRPr="00951F1D">
        <w:rPr>
          <w:rFonts w:ascii="Tahoma" w:eastAsia="ArialMT" w:hAnsi="Tahoma" w:cs="Tahoma"/>
          <w:color w:val="000000"/>
          <w:sz w:val="20"/>
          <w:szCs w:val="20"/>
        </w:rPr>
        <w:t>Την αρ. Α2β/Γ.Π. οικ. 27701/16-04-2015 (ΦΕΚ 255/ΥΟΔΔ/17-04-2015) σχετικά με το διορισμό Διοικητή στην 6η Υ.Πε. Πελοποννήσου, Ιονίων Νήσων, Ηπείρου και Δυτικής Ελλάδας.</w:t>
      </w:r>
    </w:p>
    <w:p w:rsidR="005B79BE" w:rsidRPr="00951F1D" w:rsidRDefault="005B79BE" w:rsidP="005B79BE">
      <w:pPr>
        <w:pStyle w:val="a4"/>
        <w:numPr>
          <w:ilvl w:val="1"/>
          <w:numId w:val="16"/>
        </w:numPr>
        <w:autoSpaceDE w:val="0"/>
        <w:autoSpaceDN w:val="0"/>
        <w:adjustRightInd w:val="0"/>
        <w:spacing w:after="0" w:line="360" w:lineRule="auto"/>
        <w:ind w:left="426" w:hanging="568"/>
        <w:jc w:val="both"/>
        <w:rPr>
          <w:rFonts w:ascii="Tahoma" w:eastAsia="ArialMT" w:hAnsi="Tahoma" w:cs="Tahoma"/>
          <w:color w:val="000000"/>
          <w:sz w:val="20"/>
          <w:szCs w:val="20"/>
        </w:rPr>
      </w:pPr>
      <w:r w:rsidRPr="00951F1D">
        <w:rPr>
          <w:rFonts w:ascii="Tahoma" w:eastAsia="ArialMT" w:hAnsi="Tahoma" w:cs="Tahoma"/>
          <w:color w:val="000000"/>
          <w:sz w:val="20"/>
          <w:szCs w:val="20"/>
        </w:rPr>
        <w:t xml:space="preserve">Την αριθμ. Α2β/Γ.Π.οικ.23053/27−03−2015 (ΦΕΚ 202/ΥΟΔΔ/1−4−2015) απόφαση του Υπουργού Υγείας για το διορισμό των </w:t>
      </w:r>
      <w:proofErr w:type="spellStart"/>
      <w:r w:rsidRPr="00951F1D">
        <w:rPr>
          <w:rFonts w:ascii="Tahoma" w:eastAsia="ArialMT" w:hAnsi="Tahoma" w:cs="Tahoma"/>
          <w:color w:val="000000"/>
          <w:sz w:val="20"/>
          <w:szCs w:val="20"/>
        </w:rPr>
        <w:t>Ζαμπάρα</w:t>
      </w:r>
      <w:proofErr w:type="spellEnd"/>
      <w:r w:rsidRPr="00951F1D">
        <w:rPr>
          <w:rFonts w:ascii="Tahoma" w:eastAsia="ArialMT" w:hAnsi="Tahoma" w:cs="Tahoma"/>
          <w:color w:val="000000"/>
          <w:sz w:val="20"/>
          <w:szCs w:val="20"/>
        </w:rPr>
        <w:t xml:space="preserve"> Μιλτιάδη και </w:t>
      </w:r>
      <w:proofErr w:type="spellStart"/>
      <w:r w:rsidRPr="00951F1D">
        <w:rPr>
          <w:rFonts w:ascii="Tahoma" w:eastAsia="ArialMT" w:hAnsi="Tahoma" w:cs="Tahoma"/>
          <w:color w:val="000000"/>
          <w:sz w:val="20"/>
          <w:szCs w:val="20"/>
        </w:rPr>
        <w:t>Κωστακιώτη</w:t>
      </w:r>
      <w:proofErr w:type="spellEnd"/>
      <w:r w:rsidRPr="00951F1D">
        <w:rPr>
          <w:rFonts w:ascii="Tahoma" w:eastAsia="ArialMT" w:hAnsi="Tahoma" w:cs="Tahoma"/>
          <w:color w:val="000000"/>
          <w:sz w:val="20"/>
          <w:szCs w:val="20"/>
        </w:rPr>
        <w:t xml:space="preserve"> Δημήτριο, ως Υποδιοικητών της 6ης Υ.Πε. Πελοποννήσου – Ιονίων Νήσων − Ηπείρου και Δυτικής Ελλάδας.</w:t>
      </w:r>
    </w:p>
    <w:p w:rsidR="005B79BE" w:rsidRPr="00951F1D" w:rsidRDefault="005B79BE" w:rsidP="005B79BE">
      <w:pPr>
        <w:pStyle w:val="a4"/>
        <w:numPr>
          <w:ilvl w:val="1"/>
          <w:numId w:val="16"/>
        </w:numPr>
        <w:autoSpaceDE w:val="0"/>
        <w:autoSpaceDN w:val="0"/>
        <w:adjustRightInd w:val="0"/>
        <w:spacing w:after="0" w:line="360" w:lineRule="auto"/>
        <w:ind w:left="426" w:hanging="568"/>
        <w:jc w:val="both"/>
        <w:rPr>
          <w:rFonts w:ascii="Tahoma" w:eastAsia="ArialMT" w:hAnsi="Tahoma" w:cs="Tahoma"/>
          <w:color w:val="000000"/>
          <w:sz w:val="20"/>
          <w:szCs w:val="20"/>
        </w:rPr>
      </w:pPr>
      <w:r w:rsidRPr="00951F1D">
        <w:rPr>
          <w:rFonts w:ascii="Tahoma" w:eastAsia="ArialMT" w:hAnsi="Tahoma" w:cs="Tahoma"/>
          <w:color w:val="000000"/>
          <w:sz w:val="20"/>
          <w:szCs w:val="20"/>
        </w:rPr>
        <w:t>Την αριθμ. Α3(γ)/οικ.44028/11-06-2015 (ΦΕΚ 1360/Β/03-07-2015) σχετικά με τις αρμοδιότητες Υποδιοικητών στην 6η ΥΠΕ Πελοποννήσου, Ιονίων Νήσων, Ηπείρου και Δυτικής Ελλάδας.</w:t>
      </w:r>
    </w:p>
    <w:p w:rsidR="005B79BE" w:rsidRDefault="005B79BE" w:rsidP="005B79BE">
      <w:pPr>
        <w:pStyle w:val="a4"/>
        <w:numPr>
          <w:ilvl w:val="1"/>
          <w:numId w:val="16"/>
        </w:numPr>
        <w:autoSpaceDE w:val="0"/>
        <w:autoSpaceDN w:val="0"/>
        <w:adjustRightInd w:val="0"/>
        <w:spacing w:after="0" w:line="360" w:lineRule="auto"/>
        <w:ind w:left="426" w:hanging="568"/>
        <w:jc w:val="both"/>
        <w:rPr>
          <w:rFonts w:ascii="Tahoma" w:eastAsia="ArialMT" w:hAnsi="Tahoma" w:cs="Tahoma"/>
          <w:color w:val="000000"/>
          <w:sz w:val="20"/>
          <w:szCs w:val="20"/>
        </w:rPr>
      </w:pPr>
      <w:r w:rsidRPr="00951F1D">
        <w:rPr>
          <w:rFonts w:ascii="Tahoma" w:eastAsia="ArialMT" w:hAnsi="Tahoma" w:cs="Tahoma"/>
          <w:color w:val="000000"/>
          <w:sz w:val="20"/>
          <w:szCs w:val="20"/>
        </w:rPr>
        <w:t>Την αριθμ. 73/12-02-2016 (θέμα 6</w:t>
      </w:r>
      <w:r w:rsidRPr="00951F1D">
        <w:rPr>
          <w:rFonts w:ascii="Tahoma" w:eastAsia="ArialMT" w:hAnsi="Tahoma" w:cs="Tahoma"/>
          <w:color w:val="000000"/>
          <w:sz w:val="20"/>
          <w:szCs w:val="20"/>
          <w:vertAlign w:val="superscript"/>
        </w:rPr>
        <w:t>ο</w:t>
      </w:r>
      <w:r w:rsidRPr="00951F1D">
        <w:rPr>
          <w:rFonts w:ascii="Tahoma" w:eastAsia="ArialMT" w:hAnsi="Tahoma" w:cs="Tahoma"/>
          <w:color w:val="000000"/>
          <w:sz w:val="20"/>
          <w:szCs w:val="20"/>
        </w:rPr>
        <w:t xml:space="preserve">) απόφαση της ΕΠΥ </w:t>
      </w:r>
      <w:r>
        <w:rPr>
          <w:rFonts w:ascii="Tahoma" w:eastAsia="ArialMT" w:hAnsi="Tahoma" w:cs="Tahoma"/>
          <w:color w:val="000000"/>
          <w:sz w:val="20"/>
          <w:szCs w:val="20"/>
        </w:rPr>
        <w:t xml:space="preserve">σχετικά </w:t>
      </w:r>
      <w:r w:rsidRPr="00951F1D">
        <w:rPr>
          <w:rFonts w:ascii="Tahoma" w:eastAsia="ArialMT" w:hAnsi="Tahoma" w:cs="Tahoma"/>
          <w:color w:val="000000"/>
          <w:sz w:val="20"/>
          <w:szCs w:val="20"/>
        </w:rPr>
        <w:t xml:space="preserve">με την </w:t>
      </w:r>
      <w:r>
        <w:rPr>
          <w:rFonts w:ascii="Tahoma" w:eastAsia="ArialMT" w:hAnsi="Tahoma" w:cs="Tahoma"/>
          <w:color w:val="000000"/>
          <w:sz w:val="20"/>
          <w:szCs w:val="20"/>
        </w:rPr>
        <w:t>έγκριση</w:t>
      </w:r>
      <w:r w:rsidRPr="00951F1D">
        <w:rPr>
          <w:rFonts w:ascii="Tahoma" w:eastAsia="ArialMT" w:hAnsi="Tahoma" w:cs="Tahoma"/>
          <w:color w:val="000000"/>
          <w:sz w:val="20"/>
          <w:szCs w:val="20"/>
        </w:rPr>
        <w:t xml:space="preserve"> </w:t>
      </w:r>
      <w:r>
        <w:rPr>
          <w:rFonts w:ascii="Tahoma" w:eastAsia="ArialMT" w:hAnsi="Tahoma" w:cs="Tahoma"/>
          <w:color w:val="000000"/>
          <w:sz w:val="20"/>
          <w:szCs w:val="20"/>
        </w:rPr>
        <w:t>της τηρηθείσης διαδικασίας επί των</w:t>
      </w:r>
      <w:r w:rsidRPr="00951F1D">
        <w:rPr>
          <w:rFonts w:ascii="Tahoma" w:eastAsia="ArialMT" w:hAnsi="Tahoma" w:cs="Tahoma"/>
          <w:color w:val="000000"/>
          <w:sz w:val="20"/>
          <w:szCs w:val="20"/>
        </w:rPr>
        <w:t xml:space="preserve"> τεχνικ</w:t>
      </w:r>
      <w:r>
        <w:rPr>
          <w:rFonts w:ascii="Tahoma" w:eastAsia="ArialMT" w:hAnsi="Tahoma" w:cs="Tahoma"/>
          <w:color w:val="000000"/>
          <w:sz w:val="20"/>
          <w:szCs w:val="20"/>
        </w:rPr>
        <w:t>ών</w:t>
      </w:r>
      <w:r w:rsidRPr="00951F1D">
        <w:rPr>
          <w:rFonts w:ascii="Tahoma" w:eastAsia="ArialMT" w:hAnsi="Tahoma" w:cs="Tahoma"/>
          <w:color w:val="000000"/>
          <w:sz w:val="20"/>
          <w:szCs w:val="20"/>
        </w:rPr>
        <w:t xml:space="preserve"> προδιαγραφ</w:t>
      </w:r>
      <w:r>
        <w:rPr>
          <w:rFonts w:ascii="Tahoma" w:eastAsia="ArialMT" w:hAnsi="Tahoma" w:cs="Tahoma"/>
          <w:color w:val="000000"/>
          <w:sz w:val="20"/>
          <w:szCs w:val="20"/>
        </w:rPr>
        <w:t>ών</w:t>
      </w:r>
      <w:r w:rsidRPr="00951F1D">
        <w:rPr>
          <w:rFonts w:ascii="Tahoma" w:eastAsia="ArialMT" w:hAnsi="Tahoma" w:cs="Tahoma"/>
          <w:color w:val="000000"/>
          <w:sz w:val="20"/>
          <w:szCs w:val="20"/>
        </w:rPr>
        <w:t xml:space="preserve"> για την προμήθεια αναλωσίμων οδοντιατρικών υλικών</w:t>
      </w:r>
    </w:p>
    <w:p w:rsidR="005B79BE" w:rsidRPr="00113EE3" w:rsidRDefault="005B79BE" w:rsidP="0070575C">
      <w:pPr>
        <w:pStyle w:val="a4"/>
        <w:numPr>
          <w:ilvl w:val="1"/>
          <w:numId w:val="16"/>
        </w:numPr>
        <w:autoSpaceDE w:val="0"/>
        <w:autoSpaceDN w:val="0"/>
        <w:adjustRightInd w:val="0"/>
        <w:spacing w:after="0" w:line="360" w:lineRule="auto"/>
        <w:ind w:left="426" w:hanging="568"/>
        <w:jc w:val="both"/>
        <w:rPr>
          <w:rFonts w:ascii="Tahoma" w:eastAsia="ArialMT" w:hAnsi="Tahoma" w:cs="Tahoma"/>
          <w:color w:val="000000"/>
          <w:sz w:val="20"/>
          <w:szCs w:val="20"/>
        </w:rPr>
      </w:pPr>
      <w:r w:rsidRPr="00D37B9A">
        <w:rPr>
          <w:rFonts w:ascii="Tahoma" w:eastAsia="ArialMT" w:hAnsi="Tahoma" w:cs="Tahoma"/>
          <w:color w:val="000000"/>
          <w:sz w:val="20"/>
          <w:szCs w:val="20"/>
        </w:rPr>
        <w:t xml:space="preserve">Την αριθμ. πρωτ. </w:t>
      </w:r>
      <w:r w:rsidR="00F004D7">
        <w:rPr>
          <w:rFonts w:ascii="Tahoma" w:eastAsia="ArialMT" w:hAnsi="Tahoma" w:cs="Tahoma"/>
          <w:color w:val="000000"/>
          <w:sz w:val="20"/>
          <w:szCs w:val="20"/>
        </w:rPr>
        <w:t>3640</w:t>
      </w:r>
      <w:r w:rsidRPr="00D37B9A">
        <w:rPr>
          <w:rFonts w:ascii="Tahoma" w:eastAsia="ArialMT" w:hAnsi="Tahoma" w:cs="Tahoma"/>
          <w:color w:val="000000"/>
          <w:sz w:val="20"/>
          <w:szCs w:val="20"/>
        </w:rPr>
        <w:t>/</w:t>
      </w:r>
      <w:r w:rsidR="00F004D7">
        <w:rPr>
          <w:rFonts w:ascii="Tahoma" w:eastAsia="ArialMT" w:hAnsi="Tahoma" w:cs="Tahoma"/>
          <w:color w:val="000000"/>
          <w:sz w:val="20"/>
          <w:szCs w:val="20"/>
        </w:rPr>
        <w:t>02</w:t>
      </w:r>
      <w:r w:rsidRPr="00D37B9A">
        <w:rPr>
          <w:rFonts w:ascii="Tahoma" w:eastAsia="ArialMT" w:hAnsi="Tahoma" w:cs="Tahoma"/>
          <w:color w:val="000000"/>
          <w:sz w:val="20"/>
          <w:szCs w:val="20"/>
        </w:rPr>
        <w:t>-</w:t>
      </w:r>
      <w:r w:rsidR="00F004D7">
        <w:rPr>
          <w:rFonts w:ascii="Tahoma" w:eastAsia="ArialMT" w:hAnsi="Tahoma" w:cs="Tahoma"/>
          <w:color w:val="000000"/>
          <w:sz w:val="20"/>
          <w:szCs w:val="20"/>
        </w:rPr>
        <w:t>06</w:t>
      </w:r>
      <w:r w:rsidRPr="00D37B9A">
        <w:rPr>
          <w:rFonts w:ascii="Tahoma" w:eastAsia="ArialMT" w:hAnsi="Tahoma" w:cs="Tahoma"/>
          <w:color w:val="000000"/>
          <w:sz w:val="20"/>
          <w:szCs w:val="20"/>
        </w:rPr>
        <w:t>-2016 απόφαση Διοικητή 6ης Υ.Πε. σχετικά με τη συγκρότηση επιτροπής παραλαβής &amp; αξιολόγησης</w:t>
      </w:r>
      <w:r w:rsidRPr="00D37B9A">
        <w:rPr>
          <w:rFonts w:ascii="Tahoma" w:hAnsi="Tahoma" w:cs="Tahoma"/>
          <w:sz w:val="20"/>
          <w:szCs w:val="20"/>
        </w:rPr>
        <w:t xml:space="preserve"> </w:t>
      </w:r>
      <w:r w:rsidRPr="00D37B9A">
        <w:rPr>
          <w:rFonts w:ascii="Tahoma" w:eastAsia="ArialMT" w:hAnsi="Tahoma" w:cs="Tahoma"/>
          <w:color w:val="000000"/>
          <w:sz w:val="20"/>
          <w:szCs w:val="20"/>
        </w:rPr>
        <w:t>προσφορών, καθώς και επιτροπής ενστάσεων διαγωνισμών</w:t>
      </w:r>
    </w:p>
    <w:p w:rsidR="005B79BE" w:rsidRPr="00951F1D" w:rsidRDefault="005B79BE" w:rsidP="005B79BE">
      <w:pPr>
        <w:pStyle w:val="a4"/>
        <w:numPr>
          <w:ilvl w:val="1"/>
          <w:numId w:val="16"/>
        </w:numPr>
        <w:autoSpaceDE w:val="0"/>
        <w:autoSpaceDN w:val="0"/>
        <w:adjustRightInd w:val="0"/>
        <w:spacing w:after="0" w:line="360" w:lineRule="auto"/>
        <w:ind w:left="426" w:hanging="568"/>
        <w:jc w:val="both"/>
        <w:rPr>
          <w:rFonts w:ascii="Tahoma" w:eastAsia="ArialMT" w:hAnsi="Tahoma" w:cs="Tahoma"/>
          <w:color w:val="000000"/>
          <w:sz w:val="20"/>
          <w:szCs w:val="20"/>
        </w:rPr>
      </w:pPr>
      <w:r w:rsidRPr="00951F1D">
        <w:rPr>
          <w:rFonts w:ascii="Tahoma" w:eastAsia="ArialMT" w:hAnsi="Tahoma" w:cs="Tahoma"/>
          <w:color w:val="000000"/>
          <w:sz w:val="20"/>
          <w:szCs w:val="20"/>
        </w:rPr>
        <w:t xml:space="preserve">Την αρ. πρωτ.   </w:t>
      </w:r>
      <w:r w:rsidR="00F004D7">
        <w:rPr>
          <w:rFonts w:ascii="Tahoma" w:eastAsia="ArialMT" w:hAnsi="Tahoma" w:cs="Tahoma"/>
          <w:color w:val="000000"/>
          <w:sz w:val="20"/>
          <w:szCs w:val="20"/>
        </w:rPr>
        <w:t>3564</w:t>
      </w:r>
      <w:r w:rsidRPr="00951F1D">
        <w:rPr>
          <w:rFonts w:ascii="Tahoma" w:eastAsia="ArialMT" w:hAnsi="Tahoma" w:cs="Tahoma"/>
          <w:color w:val="000000"/>
          <w:sz w:val="20"/>
          <w:szCs w:val="20"/>
        </w:rPr>
        <w:t xml:space="preserve"> /</w:t>
      </w:r>
      <w:r w:rsidR="00F004D7">
        <w:rPr>
          <w:rFonts w:ascii="Tahoma" w:eastAsia="ArialMT" w:hAnsi="Tahoma" w:cs="Tahoma"/>
          <w:color w:val="000000"/>
          <w:sz w:val="20"/>
          <w:szCs w:val="20"/>
        </w:rPr>
        <w:t>31</w:t>
      </w:r>
      <w:r w:rsidRPr="00951F1D">
        <w:rPr>
          <w:rFonts w:ascii="Tahoma" w:eastAsia="ArialMT" w:hAnsi="Tahoma" w:cs="Tahoma"/>
          <w:color w:val="000000"/>
          <w:sz w:val="20"/>
          <w:szCs w:val="20"/>
        </w:rPr>
        <w:t xml:space="preserve"> -</w:t>
      </w:r>
      <w:r w:rsidR="00F004D7">
        <w:rPr>
          <w:rFonts w:ascii="Tahoma" w:eastAsia="ArialMT" w:hAnsi="Tahoma" w:cs="Tahoma"/>
          <w:color w:val="000000"/>
          <w:sz w:val="20"/>
          <w:szCs w:val="20"/>
        </w:rPr>
        <w:t xml:space="preserve">05 </w:t>
      </w:r>
      <w:r w:rsidRPr="00951F1D">
        <w:rPr>
          <w:rFonts w:ascii="Tahoma" w:eastAsia="ArialMT" w:hAnsi="Tahoma" w:cs="Tahoma"/>
          <w:color w:val="000000"/>
          <w:sz w:val="20"/>
          <w:szCs w:val="20"/>
        </w:rPr>
        <w:t>-2016 (201600</w:t>
      </w:r>
      <w:r>
        <w:rPr>
          <w:rFonts w:ascii="Tahoma" w:eastAsia="ArialMT" w:hAnsi="Tahoma" w:cs="Tahoma"/>
          <w:color w:val="000000"/>
          <w:sz w:val="20"/>
          <w:szCs w:val="20"/>
        </w:rPr>
        <w:t>1771</w:t>
      </w:r>
      <w:r w:rsidRPr="00951F1D">
        <w:rPr>
          <w:rFonts w:ascii="Tahoma" w:eastAsia="ArialMT" w:hAnsi="Tahoma" w:cs="Tahoma"/>
          <w:color w:val="000000"/>
          <w:sz w:val="20"/>
          <w:szCs w:val="20"/>
        </w:rPr>
        <w:t>) απόφαση ανάληψης υποχρέωσης προϋπολογισμού 2016</w:t>
      </w:r>
    </w:p>
    <w:p w:rsidR="005B79BE" w:rsidRPr="00951F1D" w:rsidRDefault="005B79BE" w:rsidP="005B79BE">
      <w:pPr>
        <w:pStyle w:val="a4"/>
        <w:numPr>
          <w:ilvl w:val="1"/>
          <w:numId w:val="16"/>
        </w:numPr>
        <w:autoSpaceDE w:val="0"/>
        <w:autoSpaceDN w:val="0"/>
        <w:adjustRightInd w:val="0"/>
        <w:spacing w:after="0" w:line="360" w:lineRule="auto"/>
        <w:ind w:left="426" w:hanging="568"/>
        <w:jc w:val="both"/>
        <w:rPr>
          <w:rFonts w:ascii="Tahoma" w:eastAsia="ArialMT" w:hAnsi="Tahoma" w:cs="Tahoma"/>
          <w:color w:val="000000"/>
          <w:sz w:val="20"/>
          <w:szCs w:val="20"/>
        </w:rPr>
      </w:pPr>
      <w:r w:rsidRPr="00951F1D">
        <w:rPr>
          <w:rFonts w:ascii="Tahoma" w:eastAsia="ArialMT" w:hAnsi="Tahoma" w:cs="Tahoma"/>
          <w:color w:val="00000A"/>
          <w:sz w:val="20"/>
          <w:szCs w:val="20"/>
        </w:rPr>
        <w:t xml:space="preserve">Την </w:t>
      </w:r>
      <w:r w:rsidRPr="00951F1D">
        <w:rPr>
          <w:rFonts w:ascii="Tahoma" w:eastAsia="Arial-BoldMT" w:hAnsi="Tahoma" w:cs="Tahoma"/>
          <w:bCs/>
          <w:color w:val="000000"/>
          <w:sz w:val="20"/>
          <w:szCs w:val="20"/>
        </w:rPr>
        <w:t>αρ. πρωτ.</w:t>
      </w:r>
      <w:r w:rsidRPr="00951F1D">
        <w:rPr>
          <w:rFonts w:ascii="Tahoma" w:eastAsia="ArialMT" w:hAnsi="Tahoma" w:cs="Tahoma"/>
          <w:color w:val="000000"/>
          <w:sz w:val="20"/>
          <w:szCs w:val="20"/>
        </w:rPr>
        <w:t xml:space="preserve">  </w:t>
      </w:r>
      <w:r w:rsidR="00F004D7">
        <w:rPr>
          <w:rFonts w:ascii="Tahoma" w:eastAsia="ArialMT" w:hAnsi="Tahoma" w:cs="Tahoma"/>
          <w:color w:val="000000"/>
          <w:sz w:val="20"/>
          <w:szCs w:val="20"/>
        </w:rPr>
        <w:t>3641</w:t>
      </w:r>
      <w:r w:rsidRPr="00951F1D">
        <w:rPr>
          <w:rFonts w:ascii="Tahoma" w:eastAsia="ArialMT" w:hAnsi="Tahoma" w:cs="Tahoma"/>
          <w:color w:val="000000"/>
          <w:sz w:val="20"/>
          <w:szCs w:val="20"/>
        </w:rPr>
        <w:t xml:space="preserve"> / </w:t>
      </w:r>
      <w:r w:rsidR="00F004D7">
        <w:rPr>
          <w:rFonts w:ascii="Tahoma" w:eastAsia="ArialMT" w:hAnsi="Tahoma" w:cs="Tahoma"/>
          <w:color w:val="000000"/>
          <w:sz w:val="20"/>
          <w:szCs w:val="20"/>
        </w:rPr>
        <w:t>02</w:t>
      </w:r>
      <w:r w:rsidRPr="00951F1D">
        <w:rPr>
          <w:rFonts w:ascii="Tahoma" w:eastAsia="ArialMT" w:hAnsi="Tahoma" w:cs="Tahoma"/>
          <w:color w:val="000000"/>
          <w:sz w:val="20"/>
          <w:szCs w:val="20"/>
        </w:rPr>
        <w:t xml:space="preserve"> - </w:t>
      </w:r>
      <w:r w:rsidR="00F004D7">
        <w:rPr>
          <w:rFonts w:ascii="Tahoma" w:eastAsia="ArialMT" w:hAnsi="Tahoma" w:cs="Tahoma"/>
          <w:color w:val="000000"/>
          <w:sz w:val="20"/>
          <w:szCs w:val="20"/>
        </w:rPr>
        <w:t>06</w:t>
      </w:r>
      <w:r w:rsidRPr="00951F1D">
        <w:rPr>
          <w:rFonts w:ascii="Tahoma" w:eastAsia="ArialMT" w:hAnsi="Tahoma" w:cs="Tahoma"/>
          <w:color w:val="000000"/>
          <w:sz w:val="20"/>
          <w:szCs w:val="20"/>
        </w:rPr>
        <w:t xml:space="preserve"> -2016 </w:t>
      </w:r>
      <w:r w:rsidRPr="00951F1D">
        <w:rPr>
          <w:rFonts w:ascii="Tahoma" w:eastAsia="Arial-BoldMT" w:hAnsi="Tahoma" w:cs="Tahoma"/>
          <w:bCs/>
          <w:color w:val="000000"/>
          <w:sz w:val="20"/>
          <w:szCs w:val="20"/>
        </w:rPr>
        <w:t>απόφαση Διοικητή της 6</w:t>
      </w:r>
      <w:r w:rsidRPr="00951F1D">
        <w:rPr>
          <w:rFonts w:ascii="Tahoma" w:eastAsia="Arial-BoldMT" w:hAnsi="Tahoma" w:cs="Tahoma"/>
          <w:bCs/>
          <w:color w:val="000000"/>
          <w:sz w:val="20"/>
          <w:szCs w:val="20"/>
          <w:vertAlign w:val="superscript"/>
        </w:rPr>
        <w:t>ης</w:t>
      </w:r>
      <w:r w:rsidRPr="00951F1D">
        <w:rPr>
          <w:rFonts w:ascii="Tahoma" w:eastAsia="Arial-BoldMT" w:hAnsi="Tahoma" w:cs="Tahoma"/>
          <w:bCs/>
          <w:color w:val="000000"/>
          <w:sz w:val="20"/>
          <w:szCs w:val="20"/>
        </w:rPr>
        <w:t xml:space="preserve"> </w:t>
      </w:r>
      <w:r w:rsidRPr="00951F1D">
        <w:rPr>
          <w:rFonts w:ascii="Tahoma" w:eastAsia="ArialMT" w:hAnsi="Tahoma" w:cs="Tahoma"/>
          <w:color w:val="000000"/>
          <w:sz w:val="20"/>
          <w:szCs w:val="20"/>
        </w:rPr>
        <w:t xml:space="preserve">Υ.Πε. </w:t>
      </w:r>
      <w:r w:rsidRPr="00951F1D">
        <w:rPr>
          <w:rFonts w:ascii="Tahoma" w:eastAsia="Arial-BoldMT" w:hAnsi="Tahoma" w:cs="Tahoma"/>
          <w:bCs/>
          <w:color w:val="000000"/>
          <w:sz w:val="20"/>
          <w:szCs w:val="20"/>
        </w:rPr>
        <w:t xml:space="preserve"> σχετικά με την προκήρυξη ηλεκτρονικού ανοικτού διεθνή διαγωνισμού για την προμήθεια ΑΝΑΛΩΣΙΜΩΝ ΟΔΟΝΤΙΑΤΡΙΚΩΝ ΥΛΙΚΩΝ ΓΙΑ ΤΙΣ ΑΝΑΓΚΕΣ των ΜΥ (πρώην ΕΟΠΥΥ) της 6ης Υ.Πε. και την έγκριση του σχεδίου διακήρυξης όπως αυτό κατατέθηκε από το Τμ. Προμηθειών της 6ης Υ.Πε.</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0"/>
          <w:sz w:val="20"/>
          <w:szCs w:val="20"/>
        </w:rPr>
      </w:pP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0"/>
          <w:sz w:val="20"/>
          <w:szCs w:val="20"/>
        </w:rPr>
      </w:pPr>
      <w:r w:rsidRPr="00951F1D">
        <w:rPr>
          <w:rFonts w:ascii="Tahoma" w:eastAsia="Arial-BoldMT" w:hAnsi="Tahoma" w:cs="Tahoma"/>
          <w:b/>
          <w:bCs/>
          <w:color w:val="000000"/>
          <w:sz w:val="20"/>
          <w:szCs w:val="20"/>
        </w:rPr>
        <w:t>ΠΡΟΚΗΡΥΣΣΟΥΜΕ</w:t>
      </w:r>
    </w:p>
    <w:p w:rsidR="005B79BE" w:rsidRPr="00951F1D" w:rsidRDefault="005B79BE" w:rsidP="005B79BE">
      <w:pPr>
        <w:autoSpaceDE w:val="0"/>
        <w:autoSpaceDN w:val="0"/>
        <w:adjustRightInd w:val="0"/>
        <w:spacing w:after="0" w:line="360" w:lineRule="auto"/>
        <w:jc w:val="both"/>
        <w:rPr>
          <w:rFonts w:ascii="Tahoma" w:eastAsia="Arial-BoldMT" w:hAnsi="Tahoma" w:cs="Tahoma"/>
          <w:b/>
          <w:bCs/>
          <w:color w:val="00000A"/>
          <w:sz w:val="20"/>
          <w:szCs w:val="20"/>
        </w:rPr>
      </w:pPr>
      <w:r w:rsidRPr="00951F1D">
        <w:rPr>
          <w:rFonts w:ascii="Tahoma" w:eastAsia="Arial-BoldMT" w:hAnsi="Tahoma" w:cs="Tahoma"/>
          <w:b/>
          <w:bCs/>
          <w:color w:val="00000A"/>
          <w:sz w:val="20"/>
          <w:szCs w:val="20"/>
        </w:rPr>
        <w:t xml:space="preserve">Ηλεκτρονικό ανοικτό διαγωνισμό σε ευρώ ελεύθερο, με κριτήριο κατακύρωσης τη χαμηλότερη τιμή για την προμήθεια </w:t>
      </w:r>
      <w:r w:rsidRPr="00951F1D">
        <w:rPr>
          <w:rFonts w:ascii="Tahoma" w:eastAsia="Arial-BoldMT" w:hAnsi="Tahoma" w:cs="Tahoma"/>
          <w:b/>
          <w:bCs/>
          <w:color w:val="000000"/>
          <w:sz w:val="20"/>
          <w:szCs w:val="20"/>
        </w:rPr>
        <w:t>ΑΝΑΛΩΣΙΜΩΝ ΟΔΟΝΤΙΑΤΡΙΚΩΝ ΥΛΙΚΩΝ ΓΙΑ ΤΙΣ ΑΝΑΓΚΕΣ των ΜΥ (πρώην ΕΟΠΥΥ) της 6ης Υ.Πε.</w:t>
      </w:r>
    </w:p>
    <w:p w:rsidR="005B79BE" w:rsidRPr="00951F1D" w:rsidRDefault="005B79BE" w:rsidP="005B79BE">
      <w:pPr>
        <w:autoSpaceDE w:val="0"/>
        <w:autoSpaceDN w:val="0"/>
        <w:adjustRightInd w:val="0"/>
        <w:spacing w:after="0" w:line="360" w:lineRule="auto"/>
        <w:rPr>
          <w:rFonts w:ascii="Tahoma" w:eastAsia="Arial-BoldMT" w:hAnsi="Tahoma" w:cs="Tahoma"/>
          <w:b/>
          <w:bCs/>
          <w:color w:val="00000A"/>
          <w:sz w:val="20"/>
          <w:szCs w:val="20"/>
        </w:rPr>
      </w:pPr>
    </w:p>
    <w:p w:rsidR="005B79BE" w:rsidRPr="00951F1D" w:rsidRDefault="005B79BE" w:rsidP="005B79BE">
      <w:pPr>
        <w:pStyle w:val="a4"/>
        <w:numPr>
          <w:ilvl w:val="0"/>
          <w:numId w:val="2"/>
        </w:numPr>
        <w:autoSpaceDE w:val="0"/>
        <w:autoSpaceDN w:val="0"/>
        <w:adjustRightInd w:val="0"/>
        <w:spacing w:after="0" w:line="360" w:lineRule="auto"/>
        <w:ind w:left="0"/>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t xml:space="preserve">Τα ζητούμενα είδη με τις αντίστοιχες τεχνικές προδιαγραφές αναφέρονται αναλυτικά στο </w:t>
      </w:r>
      <w:r w:rsidRPr="00951F1D">
        <w:rPr>
          <w:rFonts w:ascii="Tahoma" w:eastAsia="Arial-BoldMT" w:hAnsi="Tahoma" w:cs="Tahoma"/>
          <w:b/>
          <w:bCs/>
          <w:color w:val="00000A"/>
          <w:sz w:val="20"/>
          <w:szCs w:val="20"/>
        </w:rPr>
        <w:t>ΠΑΡΑΡΤΗΜΑ Ε΄</w:t>
      </w:r>
      <w:r w:rsidRPr="00951F1D">
        <w:rPr>
          <w:rFonts w:ascii="Tahoma" w:eastAsia="Arial-BoldMT" w:hAnsi="Tahoma" w:cs="Tahoma"/>
          <w:bCs/>
          <w:color w:val="00000A"/>
          <w:sz w:val="20"/>
          <w:szCs w:val="20"/>
        </w:rPr>
        <w:t xml:space="preserve"> της παρούσας που αποτελεί αναπόσπαστο μέρος αυτής.</w:t>
      </w:r>
    </w:p>
    <w:p w:rsidR="005B79BE" w:rsidRPr="0070575C" w:rsidRDefault="005B79BE" w:rsidP="005B79BE">
      <w:pPr>
        <w:pStyle w:val="a4"/>
        <w:numPr>
          <w:ilvl w:val="0"/>
          <w:numId w:val="2"/>
        </w:numPr>
        <w:autoSpaceDE w:val="0"/>
        <w:autoSpaceDN w:val="0"/>
        <w:adjustRightInd w:val="0"/>
        <w:spacing w:after="0" w:line="360" w:lineRule="auto"/>
        <w:ind w:left="0"/>
        <w:jc w:val="both"/>
        <w:rPr>
          <w:rFonts w:ascii="Tahoma" w:eastAsia="Arial-BoldMT" w:hAnsi="Tahoma" w:cs="Tahoma"/>
          <w:bCs/>
          <w:color w:val="00000A"/>
          <w:sz w:val="20"/>
          <w:szCs w:val="20"/>
        </w:rPr>
      </w:pPr>
      <w:r w:rsidRPr="00951F1D">
        <w:rPr>
          <w:rFonts w:ascii="Tahoma" w:eastAsia="ArialMT" w:hAnsi="Tahoma" w:cs="Tahoma"/>
          <w:bCs/>
          <w:color w:val="00000A"/>
          <w:sz w:val="20"/>
          <w:szCs w:val="20"/>
        </w:rPr>
        <w:t xml:space="preserve">Ο διαγωνισμός θα πραγματοποιηθεί με χρήση της πλατφόρμας του Εθνικού Συστήματος Ηλεκτρονικών Δημοσίων Συμβάσεων (ΕΣΗΔΗΣ) μέσω της διαδικτυακής πύλης </w:t>
      </w:r>
      <w:proofErr w:type="spellStart"/>
      <w:r w:rsidRPr="00951F1D">
        <w:rPr>
          <w:rFonts w:ascii="Tahoma" w:eastAsia="ArialMT" w:hAnsi="Tahoma" w:cs="Tahoma"/>
          <w:bCs/>
          <w:color w:val="00000A"/>
          <w:sz w:val="20"/>
          <w:szCs w:val="20"/>
        </w:rPr>
        <w:lastRenderedPageBreak/>
        <w:t>www.promitheus.gov.gr</w:t>
      </w:r>
      <w:proofErr w:type="spellEnd"/>
      <w:r w:rsidRPr="00951F1D">
        <w:rPr>
          <w:rFonts w:ascii="Tahoma" w:eastAsia="ArialMT" w:hAnsi="Tahoma" w:cs="Tahoma"/>
          <w:bCs/>
          <w:color w:val="00000A"/>
          <w:sz w:val="20"/>
          <w:szCs w:val="20"/>
        </w:rPr>
        <w:t xml:space="preserve"> του συστήματος, ύστερα από κανονική προθεσμία </w:t>
      </w:r>
      <w:r>
        <w:rPr>
          <w:rFonts w:ascii="Tahoma" w:eastAsia="ArialMT" w:hAnsi="Tahoma" w:cs="Tahoma"/>
          <w:bCs/>
          <w:color w:val="00000A"/>
          <w:sz w:val="20"/>
          <w:szCs w:val="20"/>
        </w:rPr>
        <w:t>τριάντα</w:t>
      </w:r>
      <w:r w:rsidRPr="00951F1D">
        <w:rPr>
          <w:rFonts w:ascii="Tahoma" w:eastAsia="Arial-BoldMT" w:hAnsi="Tahoma" w:cs="Tahoma"/>
          <w:bCs/>
          <w:color w:val="00000A"/>
          <w:sz w:val="20"/>
          <w:szCs w:val="20"/>
        </w:rPr>
        <w:t xml:space="preserve"> </w:t>
      </w:r>
      <w:r w:rsidRPr="00951F1D">
        <w:rPr>
          <w:rFonts w:ascii="Tahoma" w:eastAsia="Arial-BoldMT" w:hAnsi="Tahoma" w:cs="Tahoma"/>
          <w:b/>
          <w:bCs/>
          <w:color w:val="00000A"/>
          <w:sz w:val="20"/>
          <w:szCs w:val="20"/>
        </w:rPr>
        <w:t>(</w:t>
      </w:r>
      <w:r>
        <w:rPr>
          <w:rFonts w:ascii="Tahoma" w:eastAsia="Arial-BoldMT" w:hAnsi="Tahoma" w:cs="Tahoma"/>
          <w:b/>
          <w:bCs/>
          <w:color w:val="00000A"/>
          <w:sz w:val="20"/>
          <w:szCs w:val="20"/>
        </w:rPr>
        <w:t>30</w:t>
      </w:r>
      <w:r w:rsidRPr="00951F1D">
        <w:rPr>
          <w:rFonts w:ascii="Tahoma" w:eastAsia="Arial-BoldMT" w:hAnsi="Tahoma" w:cs="Tahoma"/>
          <w:b/>
          <w:bCs/>
          <w:color w:val="00000A"/>
          <w:sz w:val="20"/>
          <w:szCs w:val="20"/>
        </w:rPr>
        <w:t>) ημερών</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 xml:space="preserve">από την ημερομηνία της δημοσίευσης περίληψης της διακήρυξης </w:t>
      </w:r>
      <w:r>
        <w:rPr>
          <w:rFonts w:ascii="Tahoma" w:eastAsia="ArialMT" w:hAnsi="Tahoma" w:cs="Tahoma"/>
          <w:bCs/>
          <w:color w:val="00000A"/>
          <w:sz w:val="20"/>
          <w:szCs w:val="20"/>
        </w:rPr>
        <w:t>του διαγωνισμού</w:t>
      </w:r>
      <w:r w:rsidRPr="00951F1D">
        <w:rPr>
          <w:rFonts w:ascii="Tahoma" w:eastAsia="ArialMT" w:hAnsi="Tahoma" w:cs="Tahoma"/>
          <w:bCs/>
          <w:color w:val="00000A"/>
          <w:sz w:val="20"/>
          <w:szCs w:val="20"/>
        </w:rPr>
        <w:t xml:space="preserve"> στο Τεύχος Διακηρύξεων Δημοσίων Συμβάσεων της Εφημερίδας της Κυβερνήσεως και στον Ελληνικό Τύπο, στη Διαύγεια και στην ιστοσελίδα της 6</w:t>
      </w:r>
      <w:r w:rsidRPr="00951F1D">
        <w:rPr>
          <w:rFonts w:ascii="Tahoma" w:eastAsia="ArialMT" w:hAnsi="Tahoma" w:cs="Tahoma"/>
          <w:bCs/>
          <w:color w:val="00000A"/>
          <w:sz w:val="20"/>
          <w:szCs w:val="20"/>
          <w:vertAlign w:val="superscript"/>
        </w:rPr>
        <w:t>ης</w:t>
      </w:r>
      <w:r w:rsidRPr="00951F1D">
        <w:rPr>
          <w:rFonts w:ascii="Tahoma" w:eastAsia="ArialMT" w:hAnsi="Tahoma" w:cs="Tahoma"/>
          <w:bCs/>
          <w:color w:val="00000A"/>
          <w:sz w:val="20"/>
          <w:szCs w:val="20"/>
        </w:rPr>
        <w:t xml:space="preserve"> Υ.Πε. σύμφωνα με τα οριζόμενα στο άρθρο 10 </w:t>
      </w:r>
      <w:r>
        <w:rPr>
          <w:rFonts w:ascii="Tahoma" w:eastAsia="ArialMT" w:hAnsi="Tahoma" w:cs="Tahoma"/>
          <w:bCs/>
          <w:color w:val="00000A"/>
          <w:sz w:val="20"/>
          <w:szCs w:val="20"/>
        </w:rPr>
        <w:t>του ΠΔ118/2007</w:t>
      </w:r>
      <w:r w:rsidRPr="00951F1D">
        <w:rPr>
          <w:rFonts w:ascii="Tahoma" w:eastAsia="ArialMT" w:hAnsi="Tahoma" w:cs="Tahoma"/>
          <w:bCs/>
          <w:color w:val="00000A"/>
          <w:sz w:val="20"/>
          <w:szCs w:val="20"/>
        </w:rPr>
        <w:t xml:space="preserve">. </w:t>
      </w:r>
    </w:p>
    <w:p w:rsidR="0070575C" w:rsidRPr="00951F1D" w:rsidRDefault="0070575C" w:rsidP="0070575C">
      <w:pPr>
        <w:pStyle w:val="a4"/>
        <w:autoSpaceDE w:val="0"/>
        <w:autoSpaceDN w:val="0"/>
        <w:adjustRightInd w:val="0"/>
        <w:spacing w:after="0" w:line="360" w:lineRule="auto"/>
        <w:ind w:left="0"/>
        <w:jc w:val="both"/>
        <w:rPr>
          <w:rFonts w:ascii="Tahoma" w:eastAsia="Arial-BoldMT" w:hAnsi="Tahoma" w:cs="Tahoma"/>
          <w:bCs/>
          <w:color w:val="00000A"/>
          <w:sz w:val="20"/>
          <w:szCs w:val="20"/>
        </w:rPr>
      </w:pPr>
    </w:p>
    <w:p w:rsidR="005B79BE" w:rsidRPr="00951F1D" w:rsidRDefault="005B79BE" w:rsidP="005B79BE">
      <w:pPr>
        <w:pStyle w:val="a4"/>
        <w:numPr>
          <w:ilvl w:val="0"/>
          <w:numId w:val="2"/>
        </w:numPr>
        <w:autoSpaceDE w:val="0"/>
        <w:autoSpaceDN w:val="0"/>
        <w:adjustRightInd w:val="0"/>
        <w:spacing w:after="0" w:line="360" w:lineRule="auto"/>
        <w:ind w:left="0"/>
        <w:jc w:val="both"/>
        <w:rPr>
          <w:rFonts w:ascii="Tahoma" w:eastAsia="Arial-BoldMT" w:hAnsi="Tahoma" w:cs="Tahoma"/>
          <w:bCs/>
          <w:color w:val="00000A"/>
          <w:sz w:val="20"/>
          <w:szCs w:val="20"/>
        </w:rPr>
      </w:pPr>
      <w:r w:rsidRPr="00951F1D">
        <w:rPr>
          <w:rFonts w:ascii="Tahoma" w:eastAsia="Arial-BoldMT" w:hAnsi="Tahoma" w:cs="Tahoma"/>
          <w:b/>
          <w:bCs/>
          <w:color w:val="00000A"/>
          <w:sz w:val="20"/>
          <w:szCs w:val="20"/>
        </w:rPr>
        <w:t>ΤΟΠΟΣ – ΧΡΟΝΟΣ ΔΙΕΝΕΡΓΕΙΑΣ ΔΙΑΓΩΝΙΣΜΟΥ</w:t>
      </w:r>
    </w:p>
    <w:p w:rsidR="005B79BE" w:rsidRPr="00951F1D" w:rsidRDefault="005B79BE" w:rsidP="005B79BE">
      <w:pPr>
        <w:autoSpaceDE w:val="0"/>
        <w:autoSpaceDN w:val="0"/>
        <w:adjustRightInd w:val="0"/>
        <w:spacing w:after="0" w:line="360" w:lineRule="auto"/>
        <w:jc w:val="both"/>
        <w:rPr>
          <w:rFonts w:ascii="Tahoma" w:eastAsia="Arial-BoldMT" w:hAnsi="Tahoma" w:cs="Tahoma"/>
          <w:b/>
          <w:bCs/>
          <w:color w:val="00000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2488"/>
        <w:gridCol w:w="1818"/>
        <w:gridCol w:w="1840"/>
      </w:tblGrid>
      <w:tr w:rsidR="005B79BE" w:rsidRPr="00951F1D" w:rsidTr="00F004D7">
        <w:tc>
          <w:tcPr>
            <w:tcW w:w="2376" w:type="dxa"/>
          </w:tcPr>
          <w:p w:rsidR="005B79BE" w:rsidRPr="00951F1D" w:rsidRDefault="005B79BE" w:rsidP="00F004D7">
            <w:pPr>
              <w:autoSpaceDE w:val="0"/>
              <w:autoSpaceDN w:val="0"/>
              <w:adjustRightInd w:val="0"/>
              <w:spacing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ΔΙΑΔΙΚΤΥΑΚΟΣ ΤΟΠΟΣ</w:t>
            </w:r>
          </w:p>
          <w:p w:rsidR="005B79BE" w:rsidRPr="00951F1D" w:rsidRDefault="005B79BE" w:rsidP="00F004D7">
            <w:pPr>
              <w:autoSpaceDE w:val="0"/>
              <w:autoSpaceDN w:val="0"/>
              <w:adjustRightInd w:val="0"/>
              <w:spacing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ΥΠΟΒΟΛΗΣ</w:t>
            </w:r>
          </w:p>
          <w:p w:rsidR="005B79BE" w:rsidRPr="00951F1D" w:rsidRDefault="005B79BE" w:rsidP="00F004D7">
            <w:pPr>
              <w:autoSpaceDE w:val="0"/>
              <w:autoSpaceDN w:val="0"/>
              <w:adjustRightInd w:val="0"/>
              <w:spacing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ΠΡΟΣΦΟΡΩΝ</w:t>
            </w:r>
          </w:p>
          <w:p w:rsidR="005B79BE" w:rsidRPr="00951F1D" w:rsidRDefault="005B79BE" w:rsidP="00F004D7">
            <w:pPr>
              <w:autoSpaceDE w:val="0"/>
              <w:autoSpaceDN w:val="0"/>
              <w:adjustRightInd w:val="0"/>
              <w:spacing w:line="240" w:lineRule="auto"/>
              <w:jc w:val="center"/>
              <w:rPr>
                <w:rFonts w:ascii="Tahoma" w:eastAsia="Arial-BoldMT" w:hAnsi="Tahoma" w:cs="Tahoma"/>
                <w:b/>
                <w:bCs/>
                <w:color w:val="00000A"/>
                <w:sz w:val="20"/>
                <w:szCs w:val="20"/>
              </w:rPr>
            </w:pPr>
          </w:p>
        </w:tc>
        <w:tc>
          <w:tcPr>
            <w:tcW w:w="2488" w:type="dxa"/>
          </w:tcPr>
          <w:p w:rsidR="005B79BE" w:rsidRPr="00951F1D" w:rsidRDefault="005B79BE" w:rsidP="00F004D7">
            <w:pPr>
              <w:autoSpaceDE w:val="0"/>
              <w:autoSpaceDN w:val="0"/>
              <w:adjustRightInd w:val="0"/>
              <w:spacing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ΗΜΕΡΟΜΗΝΙΑ ΑΝΑΡΤΗΣΗΣ</w:t>
            </w:r>
          </w:p>
          <w:p w:rsidR="005B79BE" w:rsidRPr="00951F1D" w:rsidRDefault="005B79BE" w:rsidP="00F004D7">
            <w:pPr>
              <w:autoSpaceDE w:val="0"/>
              <w:autoSpaceDN w:val="0"/>
              <w:adjustRightInd w:val="0"/>
              <w:spacing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ΤΗΣ ΔΙΑΚΗΡΥΞΗΣ ΣΤΗ</w:t>
            </w:r>
          </w:p>
          <w:p w:rsidR="005B79BE" w:rsidRPr="00951F1D" w:rsidRDefault="00F004D7" w:rsidP="00F004D7">
            <w:pPr>
              <w:autoSpaceDE w:val="0"/>
              <w:autoSpaceDN w:val="0"/>
              <w:adjustRightInd w:val="0"/>
              <w:spacing w:line="240" w:lineRule="auto"/>
              <w:jc w:val="center"/>
              <w:rPr>
                <w:rFonts w:ascii="Tahoma" w:eastAsia="Arial-BoldMT" w:hAnsi="Tahoma" w:cs="Tahoma"/>
                <w:b/>
                <w:bCs/>
                <w:color w:val="00000A"/>
                <w:sz w:val="20"/>
                <w:szCs w:val="20"/>
              </w:rPr>
            </w:pPr>
            <w:r>
              <w:rPr>
                <w:rFonts w:ascii="Tahoma" w:eastAsia="Arial-BoldMT" w:hAnsi="Tahoma" w:cs="Tahoma"/>
                <w:b/>
                <w:bCs/>
                <w:color w:val="00000A"/>
                <w:sz w:val="20"/>
                <w:szCs w:val="20"/>
              </w:rPr>
              <w:t xml:space="preserve">ΔΙΑΔΙΚΤΥΑΚΗ ΠΥΛΗ </w:t>
            </w:r>
            <w:r w:rsidR="005B79BE" w:rsidRPr="00951F1D">
              <w:rPr>
                <w:rFonts w:ascii="Tahoma" w:eastAsia="Arial-BoldMT" w:hAnsi="Tahoma" w:cs="Tahoma"/>
                <w:b/>
                <w:bCs/>
                <w:color w:val="00000A"/>
                <w:sz w:val="20"/>
                <w:szCs w:val="20"/>
              </w:rPr>
              <w:t>ΤΟΥ</w:t>
            </w:r>
          </w:p>
          <w:p w:rsidR="005B79BE" w:rsidRPr="00951F1D" w:rsidRDefault="005B79BE" w:rsidP="00F004D7">
            <w:pPr>
              <w:autoSpaceDE w:val="0"/>
              <w:autoSpaceDN w:val="0"/>
              <w:adjustRightInd w:val="0"/>
              <w:spacing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ΕΣΗΔΗΣ</w:t>
            </w:r>
          </w:p>
        </w:tc>
        <w:tc>
          <w:tcPr>
            <w:tcW w:w="1818" w:type="dxa"/>
          </w:tcPr>
          <w:p w:rsidR="005B79BE" w:rsidRPr="00951F1D" w:rsidRDefault="005B79BE" w:rsidP="00F004D7">
            <w:pPr>
              <w:autoSpaceDE w:val="0"/>
              <w:autoSpaceDN w:val="0"/>
              <w:adjustRightInd w:val="0"/>
              <w:spacing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ΚΑΤΑΛΗΚΤΙΚΗ</w:t>
            </w:r>
          </w:p>
          <w:p w:rsidR="005B79BE" w:rsidRPr="00951F1D" w:rsidRDefault="005B79BE" w:rsidP="00F004D7">
            <w:pPr>
              <w:autoSpaceDE w:val="0"/>
              <w:autoSpaceDN w:val="0"/>
              <w:adjustRightInd w:val="0"/>
              <w:spacing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ΗΜΕΡΟΜΗΝΙΑ &amp; ΩΡΑ</w:t>
            </w:r>
          </w:p>
          <w:p w:rsidR="005B79BE" w:rsidRPr="00951F1D" w:rsidRDefault="005B79BE" w:rsidP="00F004D7">
            <w:pPr>
              <w:autoSpaceDE w:val="0"/>
              <w:autoSpaceDN w:val="0"/>
              <w:adjustRightInd w:val="0"/>
              <w:spacing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ΥΠΟΒΟΛΗΣ</w:t>
            </w:r>
          </w:p>
          <w:p w:rsidR="005B79BE" w:rsidRPr="00951F1D" w:rsidRDefault="005B79BE" w:rsidP="00F004D7">
            <w:pPr>
              <w:autoSpaceDE w:val="0"/>
              <w:autoSpaceDN w:val="0"/>
              <w:adjustRightInd w:val="0"/>
              <w:spacing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ΠΡΟΣΦΟΡΩΝ</w:t>
            </w:r>
          </w:p>
        </w:tc>
        <w:tc>
          <w:tcPr>
            <w:tcW w:w="1840" w:type="dxa"/>
          </w:tcPr>
          <w:p w:rsidR="005B79BE" w:rsidRPr="00951F1D" w:rsidRDefault="005B79BE" w:rsidP="00F004D7">
            <w:pPr>
              <w:autoSpaceDE w:val="0"/>
              <w:autoSpaceDN w:val="0"/>
              <w:adjustRightInd w:val="0"/>
              <w:spacing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ΗΜΕΡΟΜΗΝΙΑ &amp; ΩΡΑ ΗΛΕΚΤΡΟΝΙΚΗΣ ΑΠΟΣΦΡΑΓΙΣΗΣ ΤΩΝ ΠΡΟΣΦΟΡΩΝ</w:t>
            </w:r>
          </w:p>
        </w:tc>
      </w:tr>
      <w:tr w:rsidR="005B79BE" w:rsidRPr="00951F1D" w:rsidTr="00F004D7">
        <w:tc>
          <w:tcPr>
            <w:tcW w:w="2376" w:type="dxa"/>
          </w:tcPr>
          <w:p w:rsidR="005B79BE" w:rsidRPr="00951F1D" w:rsidRDefault="005B79BE" w:rsidP="00F004D7">
            <w:pPr>
              <w:autoSpaceDE w:val="0"/>
              <w:autoSpaceDN w:val="0"/>
              <w:adjustRightInd w:val="0"/>
              <w:spacing w:line="24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Διαδικτυακή πύλη</w:t>
            </w:r>
          </w:p>
          <w:p w:rsidR="005B79BE" w:rsidRPr="00951F1D" w:rsidRDefault="005B79BE" w:rsidP="00F004D7">
            <w:pPr>
              <w:autoSpaceDE w:val="0"/>
              <w:autoSpaceDN w:val="0"/>
              <w:adjustRightInd w:val="0"/>
              <w:spacing w:line="240" w:lineRule="auto"/>
              <w:jc w:val="both"/>
              <w:rPr>
                <w:rFonts w:ascii="Tahoma" w:eastAsia="ArialMT" w:hAnsi="Tahoma" w:cs="Tahoma"/>
                <w:bCs/>
                <w:color w:val="00000A"/>
                <w:sz w:val="20"/>
                <w:szCs w:val="20"/>
              </w:rPr>
            </w:pPr>
            <w:proofErr w:type="spellStart"/>
            <w:r w:rsidRPr="00951F1D">
              <w:rPr>
                <w:rFonts w:ascii="Tahoma" w:eastAsia="ArialMT" w:hAnsi="Tahoma" w:cs="Tahoma"/>
                <w:bCs/>
                <w:color w:val="0000FF"/>
                <w:sz w:val="20"/>
                <w:szCs w:val="20"/>
              </w:rPr>
              <w:t>www.promitheus.gov.gr</w:t>
            </w:r>
            <w:proofErr w:type="spellEnd"/>
            <w:r w:rsidRPr="00951F1D">
              <w:rPr>
                <w:rFonts w:ascii="Tahoma" w:eastAsia="ArialMT" w:hAnsi="Tahoma" w:cs="Tahoma"/>
                <w:bCs/>
                <w:color w:val="0000FF"/>
                <w:sz w:val="20"/>
                <w:szCs w:val="20"/>
              </w:rPr>
              <w:t xml:space="preserve"> </w:t>
            </w:r>
            <w:r w:rsidRPr="00951F1D">
              <w:rPr>
                <w:rFonts w:ascii="Tahoma" w:eastAsia="ArialMT" w:hAnsi="Tahoma" w:cs="Tahoma"/>
                <w:bCs/>
                <w:color w:val="00000A"/>
                <w:sz w:val="20"/>
                <w:szCs w:val="20"/>
              </w:rPr>
              <w:t>του Ε.Σ.Η.ΔΗ.Σ</w:t>
            </w:r>
          </w:p>
          <w:p w:rsidR="005B79BE" w:rsidRPr="00951F1D" w:rsidRDefault="005B79BE" w:rsidP="00F004D7">
            <w:pPr>
              <w:autoSpaceDE w:val="0"/>
              <w:autoSpaceDN w:val="0"/>
              <w:adjustRightInd w:val="0"/>
              <w:spacing w:line="240" w:lineRule="auto"/>
              <w:jc w:val="both"/>
              <w:rPr>
                <w:rFonts w:ascii="Tahoma" w:eastAsia="Arial-BoldMT" w:hAnsi="Tahoma" w:cs="Tahoma"/>
                <w:bCs/>
                <w:color w:val="00000A"/>
                <w:sz w:val="20"/>
                <w:szCs w:val="20"/>
              </w:rPr>
            </w:pPr>
          </w:p>
        </w:tc>
        <w:tc>
          <w:tcPr>
            <w:tcW w:w="2488" w:type="dxa"/>
          </w:tcPr>
          <w:p w:rsidR="005B79BE" w:rsidRPr="00951F1D" w:rsidRDefault="000D736E" w:rsidP="000D736E">
            <w:pPr>
              <w:autoSpaceDE w:val="0"/>
              <w:autoSpaceDN w:val="0"/>
              <w:adjustRightInd w:val="0"/>
              <w:spacing w:line="240" w:lineRule="auto"/>
              <w:rPr>
                <w:rFonts w:ascii="Tahoma" w:eastAsia="Arial-BoldMT" w:hAnsi="Tahoma" w:cs="Tahoma"/>
                <w:bCs/>
                <w:color w:val="00000A"/>
                <w:sz w:val="20"/>
                <w:szCs w:val="20"/>
              </w:rPr>
            </w:pPr>
            <w:r>
              <w:rPr>
                <w:rFonts w:ascii="Tahoma" w:eastAsia="ArialMT" w:hAnsi="Tahoma" w:cs="Tahoma"/>
                <w:b/>
                <w:bCs/>
                <w:color w:val="00000A"/>
                <w:sz w:val="20"/>
                <w:szCs w:val="20"/>
              </w:rPr>
              <w:t xml:space="preserve">Τετάρτη </w:t>
            </w:r>
            <w:r w:rsidR="005B79BE" w:rsidRPr="00951F1D">
              <w:rPr>
                <w:rFonts w:ascii="Tahoma" w:eastAsia="ArialMT" w:hAnsi="Tahoma" w:cs="Tahoma"/>
                <w:b/>
                <w:bCs/>
                <w:color w:val="00000A"/>
                <w:sz w:val="20"/>
                <w:szCs w:val="20"/>
              </w:rPr>
              <w:t xml:space="preserve"> ,            </w:t>
            </w:r>
            <w:r>
              <w:rPr>
                <w:rFonts w:ascii="Tahoma" w:eastAsia="ArialMT" w:hAnsi="Tahoma" w:cs="Tahoma"/>
                <w:b/>
                <w:bCs/>
                <w:color w:val="00000A"/>
                <w:sz w:val="20"/>
                <w:szCs w:val="20"/>
              </w:rPr>
              <w:t>15</w:t>
            </w:r>
            <w:r w:rsidR="005B79BE" w:rsidRPr="00951F1D">
              <w:rPr>
                <w:rFonts w:ascii="Tahoma" w:eastAsia="ArialMT" w:hAnsi="Tahoma" w:cs="Tahoma"/>
                <w:b/>
                <w:bCs/>
                <w:color w:val="00000A"/>
                <w:sz w:val="20"/>
                <w:szCs w:val="20"/>
              </w:rPr>
              <w:t>/</w:t>
            </w:r>
            <w:r>
              <w:rPr>
                <w:rFonts w:ascii="Tahoma" w:eastAsia="ArialMT" w:hAnsi="Tahoma" w:cs="Tahoma"/>
                <w:b/>
                <w:bCs/>
                <w:color w:val="00000A"/>
                <w:sz w:val="20"/>
                <w:szCs w:val="20"/>
              </w:rPr>
              <w:t>06</w:t>
            </w:r>
            <w:r w:rsidR="005B79BE" w:rsidRPr="00951F1D">
              <w:rPr>
                <w:rFonts w:ascii="Tahoma" w:eastAsia="ArialMT" w:hAnsi="Tahoma" w:cs="Tahoma"/>
                <w:b/>
                <w:bCs/>
                <w:color w:val="00000A"/>
                <w:sz w:val="20"/>
                <w:szCs w:val="20"/>
              </w:rPr>
              <w:t>/2016</w:t>
            </w:r>
          </w:p>
        </w:tc>
        <w:tc>
          <w:tcPr>
            <w:tcW w:w="1818" w:type="dxa"/>
          </w:tcPr>
          <w:p w:rsidR="005B79BE" w:rsidRPr="00951F1D" w:rsidRDefault="000D736E" w:rsidP="00F004D7">
            <w:pPr>
              <w:autoSpaceDE w:val="0"/>
              <w:autoSpaceDN w:val="0"/>
              <w:adjustRightInd w:val="0"/>
              <w:spacing w:line="240" w:lineRule="auto"/>
              <w:jc w:val="both"/>
              <w:rPr>
                <w:rFonts w:ascii="Tahoma" w:eastAsia="Arial-BoldMT" w:hAnsi="Tahoma" w:cs="Tahoma"/>
                <w:b/>
                <w:bCs/>
                <w:color w:val="00000A"/>
                <w:sz w:val="20"/>
                <w:szCs w:val="20"/>
              </w:rPr>
            </w:pPr>
            <w:r>
              <w:rPr>
                <w:rFonts w:ascii="Tahoma" w:eastAsia="ArialMT" w:hAnsi="Tahoma" w:cs="Tahoma"/>
                <w:b/>
                <w:bCs/>
                <w:color w:val="00000A"/>
                <w:sz w:val="20"/>
                <w:szCs w:val="20"/>
              </w:rPr>
              <w:t xml:space="preserve">  Τετάρτη</w:t>
            </w:r>
            <w:r w:rsidR="005B79BE" w:rsidRPr="00951F1D">
              <w:rPr>
                <w:rFonts w:ascii="Tahoma" w:eastAsia="Arial-BoldMT" w:hAnsi="Tahoma" w:cs="Tahoma"/>
                <w:b/>
                <w:bCs/>
                <w:color w:val="00000A"/>
                <w:sz w:val="20"/>
                <w:szCs w:val="20"/>
              </w:rPr>
              <w:t xml:space="preserve">,     </w:t>
            </w:r>
            <w:r>
              <w:rPr>
                <w:rFonts w:ascii="Tahoma" w:eastAsia="Arial-BoldMT" w:hAnsi="Tahoma" w:cs="Tahoma"/>
                <w:b/>
                <w:bCs/>
                <w:color w:val="00000A"/>
                <w:sz w:val="20"/>
                <w:szCs w:val="20"/>
              </w:rPr>
              <w:t>20</w:t>
            </w:r>
            <w:r w:rsidR="005B79BE" w:rsidRPr="00951F1D">
              <w:rPr>
                <w:rFonts w:ascii="Tahoma" w:eastAsia="Arial-BoldMT" w:hAnsi="Tahoma" w:cs="Tahoma"/>
                <w:b/>
                <w:bCs/>
                <w:color w:val="00000A"/>
                <w:sz w:val="20"/>
                <w:szCs w:val="20"/>
              </w:rPr>
              <w:t>/</w:t>
            </w:r>
            <w:r>
              <w:rPr>
                <w:rFonts w:ascii="Tahoma" w:eastAsia="Arial-BoldMT" w:hAnsi="Tahoma" w:cs="Tahoma"/>
                <w:b/>
                <w:bCs/>
                <w:color w:val="00000A"/>
                <w:sz w:val="20"/>
                <w:szCs w:val="20"/>
              </w:rPr>
              <w:t>07</w:t>
            </w:r>
            <w:r w:rsidR="005B79BE" w:rsidRPr="00951F1D">
              <w:rPr>
                <w:rFonts w:ascii="Tahoma" w:eastAsia="Arial-BoldMT" w:hAnsi="Tahoma" w:cs="Tahoma"/>
                <w:b/>
                <w:bCs/>
                <w:color w:val="00000A"/>
                <w:sz w:val="20"/>
                <w:szCs w:val="20"/>
              </w:rPr>
              <w:t>/2016,</w:t>
            </w:r>
          </w:p>
          <w:p w:rsidR="005B79BE" w:rsidRPr="00951F1D" w:rsidRDefault="005B79BE" w:rsidP="00F004D7">
            <w:pPr>
              <w:autoSpaceDE w:val="0"/>
              <w:autoSpaceDN w:val="0"/>
              <w:adjustRightInd w:val="0"/>
              <w:spacing w:line="240" w:lineRule="auto"/>
              <w:jc w:val="both"/>
              <w:rPr>
                <w:rFonts w:ascii="Tahoma" w:eastAsia="Arial-BoldMT" w:hAnsi="Tahoma" w:cs="Tahoma"/>
                <w:b/>
                <w:bCs/>
                <w:color w:val="00000A"/>
                <w:sz w:val="20"/>
                <w:szCs w:val="20"/>
              </w:rPr>
            </w:pPr>
            <w:r w:rsidRPr="00951F1D">
              <w:rPr>
                <w:rFonts w:ascii="Tahoma" w:eastAsia="Arial-BoldMT" w:hAnsi="Tahoma" w:cs="Tahoma"/>
                <w:b/>
                <w:bCs/>
                <w:color w:val="00000A"/>
                <w:sz w:val="20"/>
                <w:szCs w:val="20"/>
              </w:rPr>
              <w:t>ΩΡΑ:  15:00</w:t>
            </w:r>
          </w:p>
        </w:tc>
        <w:tc>
          <w:tcPr>
            <w:tcW w:w="1840" w:type="dxa"/>
          </w:tcPr>
          <w:p w:rsidR="00F004D7" w:rsidRDefault="000D736E" w:rsidP="00F004D7">
            <w:pPr>
              <w:autoSpaceDE w:val="0"/>
              <w:autoSpaceDN w:val="0"/>
              <w:adjustRightInd w:val="0"/>
              <w:spacing w:line="240" w:lineRule="auto"/>
              <w:jc w:val="both"/>
              <w:rPr>
                <w:rFonts w:ascii="Tahoma" w:eastAsia="ArialMT" w:hAnsi="Tahoma" w:cs="Tahoma"/>
                <w:b/>
                <w:bCs/>
                <w:color w:val="00000A"/>
                <w:sz w:val="20"/>
                <w:szCs w:val="20"/>
              </w:rPr>
            </w:pPr>
            <w:r>
              <w:rPr>
                <w:rFonts w:ascii="Tahoma" w:eastAsia="ArialMT" w:hAnsi="Tahoma" w:cs="Tahoma"/>
                <w:b/>
                <w:bCs/>
                <w:color w:val="00000A"/>
                <w:sz w:val="20"/>
                <w:szCs w:val="20"/>
              </w:rPr>
              <w:t xml:space="preserve"> Δευτέρα</w:t>
            </w:r>
            <w:r w:rsidR="005B79BE" w:rsidRPr="00951F1D">
              <w:rPr>
                <w:rFonts w:ascii="Tahoma" w:eastAsia="ArialMT" w:hAnsi="Tahoma" w:cs="Tahoma"/>
                <w:b/>
                <w:bCs/>
                <w:color w:val="00000A"/>
                <w:sz w:val="20"/>
                <w:szCs w:val="20"/>
              </w:rPr>
              <w:t xml:space="preserve">, </w:t>
            </w:r>
            <w:r>
              <w:rPr>
                <w:rFonts w:ascii="Tahoma" w:eastAsia="ArialMT" w:hAnsi="Tahoma" w:cs="Tahoma"/>
                <w:b/>
                <w:bCs/>
                <w:color w:val="00000A"/>
                <w:sz w:val="20"/>
                <w:szCs w:val="20"/>
              </w:rPr>
              <w:t>25</w:t>
            </w:r>
            <w:r w:rsidR="005B79BE" w:rsidRPr="00951F1D">
              <w:rPr>
                <w:rFonts w:ascii="Tahoma" w:eastAsia="ArialMT" w:hAnsi="Tahoma" w:cs="Tahoma"/>
                <w:b/>
                <w:bCs/>
                <w:color w:val="00000A"/>
                <w:sz w:val="20"/>
                <w:szCs w:val="20"/>
              </w:rPr>
              <w:t>/</w:t>
            </w:r>
            <w:r>
              <w:rPr>
                <w:rFonts w:ascii="Tahoma" w:eastAsia="ArialMT" w:hAnsi="Tahoma" w:cs="Tahoma"/>
                <w:b/>
                <w:bCs/>
                <w:color w:val="00000A"/>
                <w:sz w:val="20"/>
                <w:szCs w:val="20"/>
              </w:rPr>
              <w:t>07</w:t>
            </w:r>
            <w:r w:rsidR="005B79BE" w:rsidRPr="00951F1D">
              <w:rPr>
                <w:rFonts w:ascii="Tahoma" w:eastAsia="ArialMT" w:hAnsi="Tahoma" w:cs="Tahoma"/>
                <w:b/>
                <w:bCs/>
                <w:color w:val="00000A"/>
                <w:sz w:val="20"/>
                <w:szCs w:val="20"/>
              </w:rPr>
              <w:t xml:space="preserve">/2016, </w:t>
            </w:r>
          </w:p>
          <w:p w:rsidR="005B79BE" w:rsidRPr="00951F1D" w:rsidRDefault="005B79BE" w:rsidP="00F004D7">
            <w:pPr>
              <w:autoSpaceDE w:val="0"/>
              <w:autoSpaceDN w:val="0"/>
              <w:adjustRightInd w:val="0"/>
              <w:spacing w:line="240" w:lineRule="auto"/>
              <w:jc w:val="both"/>
              <w:rPr>
                <w:rFonts w:ascii="Tahoma" w:eastAsia="ArialMT" w:hAnsi="Tahoma" w:cs="Tahoma"/>
                <w:b/>
                <w:bCs/>
                <w:color w:val="00000A"/>
                <w:sz w:val="20"/>
                <w:szCs w:val="20"/>
              </w:rPr>
            </w:pPr>
            <w:r w:rsidRPr="00951F1D">
              <w:rPr>
                <w:rFonts w:ascii="Tahoma" w:eastAsia="ArialMT" w:hAnsi="Tahoma" w:cs="Tahoma"/>
                <w:b/>
                <w:bCs/>
                <w:color w:val="00000A"/>
                <w:sz w:val="20"/>
                <w:szCs w:val="20"/>
              </w:rPr>
              <w:t>ΩΡΑ: 11:00</w:t>
            </w:r>
          </w:p>
        </w:tc>
      </w:tr>
    </w:tbl>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Μετά την παρέλευση της καταληκτικής ημερομηνίας και ώρας, δεν υπάρχει η δυνατότητα υποβολής προσφοράς στο Σύστημα.</w:t>
      </w: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Ο χρόνος υποβολής της προσφοράς και οποιαδήποτε ηλεκτρονική επικοινωνία μέσω του συστήματος βεβαιώνεται αυτόματα από το σύστημα με υπηρεσίες χρονοσήμανσης σύμφωνα με τα οριζόμενα στην παρ.3 του άρθρου 6 του Ν.4155/13 και το άρθρο 6 της ΥΑ Π1/2390/2013 </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 xml:space="preserve"> Τεχνικές λεπτομέρειες και διαδικασίες λειτουργίας του Εθνικού Συστήματος Ηλεκτρονικών Δημοσίων Συμβάσεων (Ε.Σ.Η.ΔΗ.Σ.)</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 xml:space="preserve">. Η αποσφράγιση των προσφορών γίνεται, όπως περιγράφεται </w:t>
      </w:r>
      <w:proofErr w:type="spellStart"/>
      <w:r w:rsidRPr="00951F1D">
        <w:rPr>
          <w:rFonts w:ascii="Tahoma" w:eastAsia="ArialMT" w:hAnsi="Tahoma" w:cs="Tahoma"/>
          <w:bCs/>
          <w:color w:val="00000A"/>
          <w:sz w:val="20"/>
          <w:szCs w:val="20"/>
        </w:rPr>
        <w:t>στo</w:t>
      </w:r>
      <w:proofErr w:type="spellEnd"/>
      <w:r w:rsidRPr="00951F1D">
        <w:rPr>
          <w:rFonts w:ascii="Tahoma" w:eastAsia="ArialMT" w:hAnsi="Tahoma" w:cs="Tahoma"/>
          <w:bCs/>
          <w:color w:val="00000A"/>
          <w:sz w:val="20"/>
          <w:szCs w:val="20"/>
        </w:rPr>
        <w:t xml:space="preserve"> ΠΑΡΑΡΤΗΜΑ Β’.</w:t>
      </w:r>
    </w:p>
    <w:p w:rsidR="0070575C" w:rsidRPr="00951F1D" w:rsidRDefault="0070575C"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pStyle w:val="a4"/>
        <w:numPr>
          <w:ilvl w:val="0"/>
          <w:numId w:val="2"/>
        </w:numPr>
        <w:autoSpaceDE w:val="0"/>
        <w:autoSpaceDN w:val="0"/>
        <w:adjustRightInd w:val="0"/>
        <w:spacing w:after="0" w:line="360" w:lineRule="auto"/>
        <w:ind w:left="0"/>
        <w:jc w:val="both"/>
        <w:rPr>
          <w:rFonts w:ascii="Tahoma" w:eastAsia="ArialMT" w:hAnsi="Tahoma" w:cs="Tahoma"/>
          <w:bCs/>
          <w:color w:val="00000A"/>
          <w:sz w:val="20"/>
          <w:szCs w:val="20"/>
        </w:rPr>
      </w:pPr>
      <w:r w:rsidRPr="00951F1D">
        <w:rPr>
          <w:rFonts w:ascii="Tahoma" w:eastAsia="ArialMT" w:hAnsi="Tahoma" w:cs="Tahoma"/>
          <w:bCs/>
          <w:color w:val="00000A"/>
          <w:sz w:val="20"/>
          <w:szCs w:val="20"/>
        </w:rPr>
        <w:t>Δικαίωμα συμμετοχής στο διαγωνισμό έχουν: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α) τα φυσικά ή νομικά πρόσωπα.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β) ενώσεις προμηθευτών που υποβάλουν κοινή προσφορά.</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γ) συνεταιρισμοί</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δ) κοινοπραξίες προμηθευτών</w:t>
      </w: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Οι ενώσεις και οι κοινοπραξίες δεν υποχρεούνται να λαμβάνουν ορισμένη νομική μορφή προκειμένου να υποβάλουν την προσφορά. Η επιλεγείσα ένωση ή κοινοπραξία υποχρεούται να πράξει τούτο εάν κατακυρωθεί σε αυτή η σύμβαση εφόσον η λήψη ορισμένης νομικής μορφής είναι αναγκαία για την ορθή εκτέλεση της σύμβασης.</w:t>
      </w:r>
    </w:p>
    <w:p w:rsidR="0070575C" w:rsidRPr="00951F1D" w:rsidRDefault="0070575C"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pStyle w:val="a4"/>
        <w:numPr>
          <w:ilvl w:val="0"/>
          <w:numId w:val="2"/>
        </w:numPr>
        <w:autoSpaceDE w:val="0"/>
        <w:autoSpaceDN w:val="0"/>
        <w:adjustRightInd w:val="0"/>
        <w:spacing w:after="0" w:line="360" w:lineRule="auto"/>
        <w:ind w:left="0" w:hanging="426"/>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Για την συμμετοχή στο διαγωνισμό οι ενδιαφερόμενοι οικονομικοί φορείς (Προμηθευτές) απαιτείται να διαθέτουν ψηφιακή υπογραφή, χορηγούμενη από πιστοποιημένη αρχή παροχής ψηφιακής υπογραφής και να εγγραφούν στο ηλεκτρονικό σύστημα (Ε.Σ.Η.ΔΗ.Σ. – Διαδικτυακή πύλη </w:t>
      </w:r>
      <w:hyperlink r:id="rId11" w:history="1">
        <w:r w:rsidRPr="00951F1D">
          <w:rPr>
            <w:rStyle w:val="-"/>
            <w:rFonts w:ascii="Tahoma" w:eastAsia="ArialMT" w:hAnsi="Tahoma" w:cs="Tahoma"/>
            <w:bCs/>
            <w:sz w:val="20"/>
            <w:szCs w:val="20"/>
          </w:rPr>
          <w:t>www.promitheus.gov.gr</w:t>
        </w:r>
      </w:hyperlink>
      <w:r w:rsidRPr="00951F1D">
        <w:rPr>
          <w:rFonts w:ascii="Tahoma" w:eastAsia="ArialMT" w:hAnsi="Tahoma" w:cs="Tahoma"/>
          <w:bCs/>
          <w:color w:val="00000A"/>
          <w:sz w:val="20"/>
          <w:szCs w:val="20"/>
        </w:rPr>
        <w:t xml:space="preserve">) </w:t>
      </w:r>
      <w:r w:rsidRPr="00951F1D">
        <w:rPr>
          <w:rFonts w:ascii="Tahoma" w:eastAsia="ArialMT" w:hAnsi="Tahoma" w:cs="Tahoma"/>
          <w:b/>
          <w:bCs/>
          <w:color w:val="00000A"/>
          <w:sz w:val="20"/>
          <w:szCs w:val="20"/>
        </w:rPr>
        <w:t>ακολουθώντας την κατωτέρω διαδικασία εγγραφής:</w:t>
      </w:r>
    </w:p>
    <w:p w:rsidR="005B79BE" w:rsidRPr="00951F1D" w:rsidRDefault="005B79BE" w:rsidP="005B79BE">
      <w:pPr>
        <w:pStyle w:val="a4"/>
        <w:numPr>
          <w:ilvl w:val="1"/>
          <w:numId w:val="2"/>
        </w:numPr>
        <w:autoSpaceDE w:val="0"/>
        <w:autoSpaceDN w:val="0"/>
        <w:adjustRightInd w:val="0"/>
        <w:spacing w:after="0" w:line="360" w:lineRule="auto"/>
        <w:ind w:left="0" w:hanging="426"/>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Οι οικονομικοί φορείς, αιτούνται, μέσω της ιστοσελίδας του συστήματος και από τον σύνδεσμο «Εγγραφείτε ως οικονομικός φορέας», την εγγραφή τους σε αυτό (παρέχοντας τις απαραίτητες πληροφορίες και αποδεχόμενοι τους όρους χρήσης του) </w:t>
      </w:r>
      <w:proofErr w:type="spellStart"/>
      <w:r w:rsidRPr="00951F1D">
        <w:rPr>
          <w:rFonts w:ascii="Tahoma" w:eastAsia="ArialMT" w:hAnsi="Tahoma" w:cs="Tahoma"/>
          <w:bCs/>
          <w:color w:val="00000A"/>
          <w:sz w:val="20"/>
          <w:szCs w:val="20"/>
        </w:rPr>
        <w:t>ταυτοποιούμενοι</w:t>
      </w:r>
      <w:proofErr w:type="spellEnd"/>
      <w:r w:rsidRPr="00951F1D">
        <w:rPr>
          <w:rFonts w:ascii="Tahoma" w:eastAsia="ArialMT" w:hAnsi="Tahoma" w:cs="Tahoma"/>
          <w:bCs/>
          <w:color w:val="00000A"/>
          <w:sz w:val="20"/>
          <w:szCs w:val="20"/>
        </w:rPr>
        <w:t xml:space="preserve"> ως εξής: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Όσοι από τους ανωτέρω διαθέτουν ελληνικό Αριθμό Φορολογικού Μητρώου (ΑΦΜ) </w:t>
      </w:r>
      <w:proofErr w:type="spellStart"/>
      <w:r w:rsidRPr="00951F1D">
        <w:rPr>
          <w:rFonts w:ascii="Tahoma" w:eastAsia="ArialMT" w:hAnsi="Tahoma" w:cs="Tahoma"/>
          <w:bCs/>
          <w:color w:val="00000A"/>
          <w:sz w:val="20"/>
          <w:szCs w:val="20"/>
        </w:rPr>
        <w:t>ταυτοποιούνται</w:t>
      </w:r>
      <w:proofErr w:type="spellEnd"/>
      <w:r w:rsidRPr="00951F1D">
        <w:rPr>
          <w:rFonts w:ascii="Tahoma" w:eastAsia="ArialMT" w:hAnsi="Tahoma" w:cs="Tahoma"/>
          <w:bCs/>
          <w:color w:val="00000A"/>
          <w:sz w:val="20"/>
          <w:szCs w:val="20"/>
        </w:rPr>
        <w:t xml:space="preserve"> με χρήση των διαπιστευτηρίων (όνομα χρήστη και κωδικό πρόσβασης) που αυτοί κατέχουν από το σύστημα </w:t>
      </w:r>
      <w:proofErr w:type="spellStart"/>
      <w:r w:rsidRPr="00951F1D">
        <w:rPr>
          <w:rFonts w:ascii="Tahoma" w:eastAsia="ArialMT" w:hAnsi="Tahoma" w:cs="Tahoma"/>
          <w:bCs/>
          <w:color w:val="00000A"/>
          <w:sz w:val="20"/>
          <w:szCs w:val="20"/>
        </w:rPr>
        <w:t>TAXISNet</w:t>
      </w:r>
      <w:proofErr w:type="spellEnd"/>
      <w:r w:rsidRPr="00951F1D">
        <w:rPr>
          <w:rFonts w:ascii="Tahoma" w:eastAsia="ArialMT" w:hAnsi="Tahoma" w:cs="Tahoma"/>
          <w:bCs/>
          <w:color w:val="00000A"/>
          <w:sz w:val="20"/>
          <w:szCs w:val="20"/>
        </w:rPr>
        <w:t xml:space="preserve"> της Γενικής Γραμματείας Πληροφοριακών Συστημάτων. Εφόσον γίνει η ταυτοποίηση, εγκρίνεται η εγγραφή του χρήστη από το Τμήμα Προγραμματισμού και Στοιχείων της Διεύθυνσης Πολιτικής Προμηθειών της Γενικής Διεύθυνσης Κρατικών Προμηθειών.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Οι οικονομικοί φορείς – χρήστες των κρατών μελών της Ευρωπαϊκής Ένωσης οι οποίοι δεν διαθέτουν ελληνικό Αριθμό Φορολογικού Μητρώου (ΑΦΜ) αιτούνται την εγγραφή τους συμπληρώνοντας τον αριθμό ταυτότητας ΦΠΑ (VAT </w:t>
      </w:r>
      <w:proofErr w:type="spellStart"/>
      <w:r w:rsidRPr="00951F1D">
        <w:rPr>
          <w:rFonts w:ascii="Tahoma" w:eastAsia="ArialMT" w:hAnsi="Tahoma" w:cs="Tahoma"/>
          <w:bCs/>
          <w:color w:val="00000A"/>
          <w:sz w:val="20"/>
          <w:szCs w:val="20"/>
        </w:rPr>
        <w:t>Ιdentification</w:t>
      </w:r>
      <w:proofErr w:type="spellEnd"/>
      <w:r w:rsidRPr="00951F1D">
        <w:rPr>
          <w:rFonts w:ascii="Tahoma" w:eastAsia="ArialMT" w:hAnsi="Tahoma" w:cs="Tahoma"/>
          <w:bCs/>
          <w:color w:val="00000A"/>
          <w:sz w:val="20"/>
          <w:szCs w:val="20"/>
        </w:rPr>
        <w:t xml:space="preserve"> </w:t>
      </w:r>
      <w:proofErr w:type="spellStart"/>
      <w:r w:rsidRPr="00951F1D">
        <w:rPr>
          <w:rFonts w:ascii="Tahoma" w:eastAsia="ArialMT" w:hAnsi="Tahoma" w:cs="Tahoma"/>
          <w:bCs/>
          <w:color w:val="00000A"/>
          <w:sz w:val="20"/>
          <w:szCs w:val="20"/>
        </w:rPr>
        <w:t>Number</w:t>
      </w:r>
      <w:proofErr w:type="spellEnd"/>
      <w:r w:rsidRPr="00951F1D">
        <w:rPr>
          <w:rFonts w:ascii="Tahoma" w:eastAsia="ArialMT" w:hAnsi="Tahoma" w:cs="Tahoma"/>
          <w:bCs/>
          <w:color w:val="00000A"/>
          <w:sz w:val="20"/>
          <w:szCs w:val="20"/>
        </w:rPr>
        <w:t xml:space="preserve">) και </w:t>
      </w:r>
      <w:proofErr w:type="spellStart"/>
      <w:r w:rsidRPr="00951F1D">
        <w:rPr>
          <w:rFonts w:ascii="Tahoma" w:eastAsia="ArialMT" w:hAnsi="Tahoma" w:cs="Tahoma"/>
          <w:bCs/>
          <w:color w:val="00000A"/>
          <w:sz w:val="20"/>
          <w:szCs w:val="20"/>
        </w:rPr>
        <w:t>ταυτοποιούνται</w:t>
      </w:r>
      <w:proofErr w:type="spellEnd"/>
      <w:r w:rsidRPr="00951F1D">
        <w:rPr>
          <w:rFonts w:ascii="Tahoma" w:eastAsia="ArialMT" w:hAnsi="Tahoma" w:cs="Tahoma"/>
          <w:bCs/>
          <w:color w:val="00000A"/>
          <w:sz w:val="20"/>
          <w:szCs w:val="20"/>
        </w:rPr>
        <w:t xml:space="preserve"> με χρήση των διαπιστευτηρίων που κατέχουν από το αντίστοιχο σύστημα. Εφόσον γίνει η ταυτοποίηση, εγκρίνεται η εγγραφή του χρήστη από το Τμήμα Προγραμματισμού και Στοιχείων της Διεύθυνσης Πολιτικής Προμηθειών της Γενικής Διεύθυνσης Κρατικών Προμηθειών.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Οι οικονομικοί φορείς – χρήστες τρίτων χωρών αιτούνται την εγγραφή τους και </w:t>
      </w:r>
      <w:proofErr w:type="spellStart"/>
      <w:r w:rsidRPr="00951F1D">
        <w:rPr>
          <w:rFonts w:ascii="Tahoma" w:eastAsia="ArialMT" w:hAnsi="Tahoma" w:cs="Tahoma"/>
          <w:bCs/>
          <w:color w:val="00000A"/>
          <w:sz w:val="20"/>
          <w:szCs w:val="20"/>
        </w:rPr>
        <w:t>ταυτοποιούνται</w:t>
      </w:r>
      <w:proofErr w:type="spellEnd"/>
      <w:r w:rsidRPr="00951F1D">
        <w:rPr>
          <w:rFonts w:ascii="Tahoma" w:eastAsia="ArialMT" w:hAnsi="Tahoma" w:cs="Tahoma"/>
          <w:bCs/>
          <w:color w:val="00000A"/>
          <w:sz w:val="20"/>
          <w:szCs w:val="20"/>
        </w:rPr>
        <w:t xml:space="preserve"> από τη ΓΓΕ αποστέλλοντας: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είτε υπεύθυνη δήλωση ψηφιακά υπογεγραμμένη με επίσημη μετάφραση στην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ελληνική.</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-είτε ένορκη βεβαίωση ή πιστοποιητικό σε μορφή αρχείου .</w:t>
      </w:r>
      <w:proofErr w:type="spellStart"/>
      <w:r w:rsidRPr="00951F1D">
        <w:rPr>
          <w:rFonts w:ascii="Tahoma" w:eastAsia="ArialMT" w:hAnsi="Tahoma" w:cs="Tahoma"/>
          <w:bCs/>
          <w:color w:val="00000A"/>
          <w:sz w:val="20"/>
          <w:szCs w:val="20"/>
        </w:rPr>
        <w:t>pdf</w:t>
      </w:r>
      <w:proofErr w:type="spellEnd"/>
      <w:r w:rsidRPr="00951F1D">
        <w:rPr>
          <w:rFonts w:ascii="Tahoma" w:eastAsia="ArialMT" w:hAnsi="Tahoma" w:cs="Tahoma"/>
          <w:bCs/>
          <w:color w:val="00000A"/>
          <w:sz w:val="20"/>
          <w:szCs w:val="20"/>
        </w:rPr>
        <w:t xml:space="preserve"> με επίσημη μετάφραση στην ελληνική, όπως αυτά προσδιορίζονται στο Παράρτημα IX Α για τις δημόσιες συμβάσεις έργων, στο Παράρτημα IX Β για τις δημόσιες συμβάσεις προμηθειών και στο Παράρτημα IX Γ για τις δημόσιες συμβάσεις υπηρεσιών του </w:t>
      </w:r>
      <w:proofErr w:type="spellStart"/>
      <w:r w:rsidRPr="00951F1D">
        <w:rPr>
          <w:rFonts w:ascii="Tahoma" w:eastAsia="ArialMT" w:hAnsi="Tahoma" w:cs="Tahoma"/>
          <w:bCs/>
          <w:color w:val="00000A"/>
          <w:sz w:val="20"/>
          <w:szCs w:val="20"/>
        </w:rPr>
        <w:t>π.δ</w:t>
      </w:r>
      <w:proofErr w:type="spellEnd"/>
      <w:r w:rsidRPr="00951F1D">
        <w:rPr>
          <w:rFonts w:ascii="Tahoma" w:eastAsia="ArialMT" w:hAnsi="Tahoma" w:cs="Tahoma"/>
          <w:bCs/>
          <w:color w:val="00000A"/>
          <w:sz w:val="20"/>
          <w:szCs w:val="20"/>
        </w:rPr>
        <w:t xml:space="preserve">. 60/2007, και σύμφωνα με τους προβλεπόμενους όρους στο κράτος μέλος εγκατάστασης του οικονομικού φορέα, στα οποία να δηλώνεται / αποδεικνύεται η εγγραφή του σε επαγγελματικό ή εμπορικό μητρώο, προσκομιζόμενα εντός τριών (3) εργασίμων ημερών και σε έντυπη μορφή (πρωτότυπο ή ακριβές αντίγραφο) στην αρμόδια υπηρεσία.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Το αίτημα εγγραφής υποβάλλεται από όλους τους υποψήφιους χρήστες ηλεκτρονικά μέσω της διαδικτυακής πύλης του Συστήματος, όπως αναφέρεται ανωτέρω.</w:t>
      </w:r>
    </w:p>
    <w:p w:rsidR="005B79BE" w:rsidRDefault="005B79BE" w:rsidP="005B79BE">
      <w:pPr>
        <w:pStyle w:val="a4"/>
        <w:numPr>
          <w:ilvl w:val="1"/>
          <w:numId w:val="2"/>
        </w:numPr>
        <w:autoSpaceDE w:val="0"/>
        <w:autoSpaceDN w:val="0"/>
        <w:adjustRightInd w:val="0"/>
        <w:spacing w:after="0" w:line="360" w:lineRule="auto"/>
        <w:ind w:left="0" w:hanging="426"/>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lastRenderedPageBreak/>
        <w:t xml:space="preserve"> </w:t>
      </w:r>
      <w:r w:rsidRPr="00951F1D">
        <w:rPr>
          <w:rFonts w:ascii="Tahoma" w:eastAsia="ArialMT" w:hAnsi="Tahoma" w:cs="Tahoma"/>
          <w:bCs/>
          <w:color w:val="00000A"/>
          <w:sz w:val="20"/>
          <w:szCs w:val="20"/>
        </w:rPr>
        <w:t>Ο υποψήφιος χρήστης ενημερώνεται από το Σύστημα ή μέσω ηλεκτρονικού ταχυδρομείου σχετικά με την εξέλιξη του αιτήματος εγγραφής του. Εφόσον το αίτημα εγγραφής εγκριθεί, ο υποψήφιος χρήστης λαμβάνει σύνδεσμο ενεργοποίησης λογαριασμού ως πιστοποιημένος χρήστης και προβαίνει στην ενεργοποίηση του λογαριασμού του.</w:t>
      </w:r>
    </w:p>
    <w:p w:rsidR="0070575C" w:rsidRPr="00951F1D" w:rsidRDefault="0070575C" w:rsidP="0070575C">
      <w:pPr>
        <w:pStyle w:val="a4"/>
        <w:autoSpaceDE w:val="0"/>
        <w:autoSpaceDN w:val="0"/>
        <w:adjustRightInd w:val="0"/>
        <w:spacing w:after="0" w:line="360" w:lineRule="auto"/>
        <w:ind w:left="0"/>
        <w:jc w:val="both"/>
        <w:rPr>
          <w:rFonts w:ascii="Tahoma" w:eastAsia="ArialMT" w:hAnsi="Tahoma" w:cs="Tahoma"/>
          <w:bCs/>
          <w:color w:val="00000A"/>
          <w:sz w:val="20"/>
          <w:szCs w:val="20"/>
        </w:rPr>
      </w:pPr>
    </w:p>
    <w:p w:rsidR="005B79BE" w:rsidRPr="00951F1D" w:rsidRDefault="005B79BE" w:rsidP="005B79BE">
      <w:pPr>
        <w:pStyle w:val="a4"/>
        <w:numPr>
          <w:ilvl w:val="0"/>
          <w:numId w:val="2"/>
        </w:numPr>
        <w:autoSpaceDE w:val="0"/>
        <w:autoSpaceDN w:val="0"/>
        <w:adjustRightInd w:val="0"/>
        <w:spacing w:after="0" w:line="360" w:lineRule="auto"/>
        <w:ind w:left="0" w:hanging="426"/>
        <w:jc w:val="both"/>
        <w:rPr>
          <w:rFonts w:ascii="Tahoma" w:eastAsia="ArialMT" w:hAnsi="Tahoma" w:cs="Tahoma"/>
          <w:bCs/>
          <w:color w:val="00000A"/>
          <w:sz w:val="20"/>
          <w:szCs w:val="20"/>
        </w:rPr>
      </w:pPr>
      <w:r w:rsidRPr="00951F1D">
        <w:rPr>
          <w:rFonts w:ascii="Tahoma" w:eastAsia="ArialMT" w:hAnsi="Tahoma" w:cs="Tahoma"/>
          <w:bCs/>
          <w:color w:val="00000A"/>
          <w:sz w:val="20"/>
          <w:szCs w:val="20"/>
        </w:rPr>
        <w:t>Κατά τα λοιπά ο διαγωνισμός θα γίνει σύμφωνα με τα παρακάτω παραρτήματα που επισυνάπτονται στην παρούσα και αποτελούν αναπόσπαστο μέρος αυτής: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rPr>
          <w:rFonts w:ascii="Tahoma" w:eastAsia="Arial-BoldMT" w:hAnsi="Tahoma" w:cs="Tahoma"/>
          <w:b/>
          <w:bCs/>
          <w:color w:val="00000A"/>
          <w:sz w:val="20"/>
          <w:szCs w:val="20"/>
        </w:rPr>
      </w:pPr>
      <w:r w:rsidRPr="00951F1D">
        <w:rPr>
          <w:rFonts w:ascii="Tahoma" w:eastAsia="Arial-BoldMT" w:hAnsi="Tahoma" w:cs="Tahoma"/>
          <w:b/>
          <w:bCs/>
          <w:color w:val="00000A"/>
          <w:sz w:val="20"/>
          <w:szCs w:val="20"/>
        </w:rPr>
        <w:t xml:space="preserve">6.1. </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ΠΑΡΑΡΤΗΜΑ Α’</w:t>
      </w:r>
      <w:r>
        <w:rPr>
          <w:rFonts w:ascii="Tahoma" w:eastAsia="Arial-BoldMT" w:hAnsi="Tahoma" w:cs="Tahoma"/>
          <w:b/>
          <w:bCs/>
          <w:color w:val="00000A"/>
          <w:sz w:val="20"/>
          <w:szCs w:val="20"/>
        </w:rPr>
        <w:t xml:space="preserve">- </w:t>
      </w:r>
      <w:proofErr w:type="spellStart"/>
      <w:r w:rsidRPr="00951F1D">
        <w:rPr>
          <w:rFonts w:ascii="Cambria Math" w:eastAsia="Arial-BoldMT" w:hAnsi="Cambria Math" w:cs="Tahoma"/>
          <w:b/>
          <w:bCs/>
          <w:color w:val="00000A"/>
          <w:sz w:val="20"/>
          <w:szCs w:val="20"/>
        </w:rPr>
        <w:t>≪</w:t>
      </w:r>
      <w:r w:rsidRPr="00951F1D">
        <w:rPr>
          <w:rFonts w:ascii="Tahoma" w:eastAsia="Arial-BoldMT" w:hAnsi="Tahoma" w:cs="Tahoma"/>
          <w:b/>
          <w:bCs/>
          <w:color w:val="00000A"/>
          <w:sz w:val="20"/>
          <w:szCs w:val="20"/>
        </w:rPr>
        <w:t>ΣΥΝΟΠΤΙΚΑ</w:t>
      </w:r>
      <w:proofErr w:type="spellEnd"/>
      <w:r w:rsidRPr="00951F1D">
        <w:rPr>
          <w:rFonts w:ascii="Tahoma" w:eastAsia="Arial-BoldMT" w:hAnsi="Tahoma" w:cs="Tahoma"/>
          <w:b/>
          <w:bCs/>
          <w:color w:val="00000A"/>
          <w:sz w:val="20"/>
          <w:szCs w:val="20"/>
        </w:rPr>
        <w:t xml:space="preserve"> ΣΤΟΙΧΕΙΑ ΠΡΟΜΗΘΕΙΑΣ </w:t>
      </w:r>
      <w:r w:rsidRPr="00951F1D">
        <w:rPr>
          <w:rFonts w:ascii="Cambria Math" w:eastAsia="Arial-BoldMT" w:hAnsi="Cambria Math" w:cs="Tahoma"/>
          <w:b/>
          <w:bCs/>
          <w:color w:val="00000A"/>
          <w:sz w:val="20"/>
          <w:szCs w:val="20"/>
        </w:rPr>
        <w:t>≫</w:t>
      </w:r>
      <w:r w:rsidRPr="00951F1D">
        <w:rPr>
          <w:rFonts w:ascii="Tahoma" w:eastAsia="Arial-BoldMT" w:hAnsi="Tahoma" w:cs="Tahoma"/>
          <w:b/>
          <w:bCs/>
          <w:color w:val="00000A"/>
          <w:sz w:val="20"/>
          <w:szCs w:val="20"/>
        </w:rPr>
        <w:t xml:space="preserve">                 </w:t>
      </w:r>
      <w:r>
        <w:rPr>
          <w:rFonts w:ascii="Tahoma" w:eastAsia="Arial-BoldMT" w:hAnsi="Tahoma" w:cs="Tahoma"/>
          <w:b/>
          <w:bCs/>
          <w:color w:val="00000A"/>
          <w:sz w:val="20"/>
          <w:szCs w:val="20"/>
        </w:rPr>
        <w:t xml:space="preserve">                           </w:t>
      </w:r>
    </w:p>
    <w:p w:rsidR="005B79BE" w:rsidRPr="00843EB4" w:rsidRDefault="005B79BE" w:rsidP="005B79BE">
      <w:pPr>
        <w:autoSpaceDE w:val="0"/>
        <w:autoSpaceDN w:val="0"/>
        <w:adjustRightInd w:val="0"/>
        <w:spacing w:after="0" w:line="360" w:lineRule="auto"/>
        <w:rPr>
          <w:rFonts w:ascii="Tahoma" w:eastAsia="Arial-BoldMT" w:hAnsi="Tahoma" w:cs="Tahoma"/>
          <w:b/>
          <w:bCs/>
          <w:color w:val="00000A"/>
          <w:sz w:val="18"/>
          <w:szCs w:val="18"/>
        </w:rPr>
      </w:pPr>
      <w:r w:rsidRPr="00951F1D">
        <w:rPr>
          <w:rFonts w:ascii="Tahoma" w:eastAsia="Arial-BoldMT" w:hAnsi="Tahoma" w:cs="Tahoma"/>
          <w:b/>
          <w:bCs/>
          <w:color w:val="00000A"/>
          <w:sz w:val="20"/>
          <w:szCs w:val="20"/>
        </w:rPr>
        <w:t xml:space="preserve">6.2. </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ΠΑΡΑΡΤΗΜΑ Β’</w:t>
      </w:r>
      <w:r>
        <w:rPr>
          <w:rFonts w:ascii="Tahoma" w:eastAsia="Arial-BoldMT" w:hAnsi="Tahoma" w:cs="Tahoma"/>
          <w:b/>
          <w:bCs/>
          <w:color w:val="00000A"/>
          <w:sz w:val="20"/>
          <w:szCs w:val="20"/>
        </w:rPr>
        <w:t xml:space="preserve">- </w:t>
      </w:r>
      <w:proofErr w:type="spellStart"/>
      <w:r w:rsidRPr="00843EB4">
        <w:rPr>
          <w:rFonts w:ascii="Cambria Math" w:eastAsia="Arial-BoldMT" w:hAnsi="Cambria Math" w:cs="Tahoma"/>
          <w:b/>
          <w:bCs/>
          <w:color w:val="00000A"/>
          <w:sz w:val="18"/>
          <w:szCs w:val="18"/>
        </w:rPr>
        <w:t>≪</w:t>
      </w:r>
      <w:r w:rsidRPr="00843EB4">
        <w:rPr>
          <w:rFonts w:ascii="Tahoma" w:eastAsia="Arial-BoldMT" w:hAnsi="Tahoma" w:cs="Tahoma"/>
          <w:b/>
          <w:bCs/>
          <w:color w:val="00000A"/>
          <w:sz w:val="18"/>
          <w:szCs w:val="18"/>
        </w:rPr>
        <w:t>ΣΥΜΠΛΗΡΩΜΑΤΙΚΟΙ</w:t>
      </w:r>
      <w:proofErr w:type="spellEnd"/>
      <w:r w:rsidRPr="00843EB4">
        <w:rPr>
          <w:rFonts w:ascii="Tahoma" w:eastAsia="Arial-BoldMT" w:hAnsi="Tahoma" w:cs="Tahoma"/>
          <w:b/>
          <w:bCs/>
          <w:color w:val="00000A"/>
          <w:sz w:val="18"/>
          <w:szCs w:val="18"/>
        </w:rPr>
        <w:t xml:space="preserve"> ΓΕΝΙΚΟΙ ΟΡΟΙ ΑΝΟΙΚΤΟΥ ΔΙΑΓΩΝΙΣΜΟΥ</w:t>
      </w:r>
      <w:r w:rsidRPr="00843EB4">
        <w:rPr>
          <w:rFonts w:ascii="Cambria Math" w:eastAsia="Arial-BoldMT" w:hAnsi="Cambria Math" w:cs="Tahoma"/>
          <w:b/>
          <w:bCs/>
          <w:color w:val="00000A"/>
          <w:sz w:val="18"/>
          <w:szCs w:val="18"/>
        </w:rPr>
        <w:t>≫</w:t>
      </w:r>
      <w:r w:rsidRPr="00843EB4">
        <w:rPr>
          <w:rFonts w:ascii="Tahoma" w:eastAsia="Arial-BoldMT" w:hAnsi="Tahoma" w:cs="Tahoma"/>
          <w:b/>
          <w:bCs/>
          <w:color w:val="00000A"/>
          <w:sz w:val="18"/>
          <w:szCs w:val="18"/>
        </w:rPr>
        <w:t xml:space="preserve">  </w:t>
      </w:r>
    </w:p>
    <w:p w:rsidR="005B79BE" w:rsidRPr="00951F1D" w:rsidRDefault="005B79BE" w:rsidP="005B79BE">
      <w:pPr>
        <w:autoSpaceDE w:val="0"/>
        <w:autoSpaceDN w:val="0"/>
        <w:adjustRightInd w:val="0"/>
        <w:spacing w:after="0" w:line="360" w:lineRule="auto"/>
        <w:rPr>
          <w:rFonts w:ascii="Tahoma" w:eastAsia="Arial-BoldMT" w:hAnsi="Tahoma" w:cs="Tahoma"/>
          <w:b/>
          <w:bCs/>
          <w:color w:val="00000A"/>
          <w:sz w:val="20"/>
          <w:szCs w:val="20"/>
        </w:rPr>
      </w:pPr>
      <w:r w:rsidRPr="00951F1D">
        <w:rPr>
          <w:rFonts w:ascii="Tahoma" w:eastAsia="Arial-BoldMT" w:hAnsi="Tahoma" w:cs="Tahoma"/>
          <w:b/>
          <w:bCs/>
          <w:color w:val="00000A"/>
          <w:sz w:val="20"/>
          <w:szCs w:val="20"/>
        </w:rPr>
        <w:t xml:space="preserve">6.3. </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ΠΑΡΑΡΤΗΜΑ Γ’</w:t>
      </w:r>
      <w:r>
        <w:rPr>
          <w:rFonts w:ascii="Tahoma" w:eastAsia="Arial-BoldMT" w:hAnsi="Tahoma" w:cs="Tahoma"/>
          <w:b/>
          <w:bCs/>
          <w:color w:val="00000A"/>
          <w:sz w:val="20"/>
          <w:szCs w:val="20"/>
        </w:rPr>
        <w:t xml:space="preserve">- </w:t>
      </w:r>
      <w:proofErr w:type="spellStart"/>
      <w:r w:rsidRPr="00951F1D">
        <w:rPr>
          <w:rFonts w:ascii="Cambria Math" w:eastAsia="Arial-BoldMT" w:hAnsi="Cambria Math" w:cs="Tahoma"/>
          <w:b/>
          <w:bCs/>
          <w:color w:val="00000A"/>
          <w:sz w:val="20"/>
          <w:szCs w:val="20"/>
        </w:rPr>
        <w:t>≪</w:t>
      </w:r>
      <w:r w:rsidRPr="00951F1D">
        <w:rPr>
          <w:rFonts w:ascii="Tahoma" w:eastAsia="Arial-BoldMT" w:hAnsi="Tahoma" w:cs="Tahoma"/>
          <w:b/>
          <w:bCs/>
          <w:color w:val="00000A"/>
          <w:sz w:val="20"/>
          <w:szCs w:val="20"/>
        </w:rPr>
        <w:t>ΑΞΙΟΛΟΓΗΣΗ</w:t>
      </w:r>
      <w:proofErr w:type="spellEnd"/>
      <w:r w:rsidRPr="00951F1D">
        <w:rPr>
          <w:rFonts w:ascii="Tahoma" w:eastAsia="Arial-BoldMT" w:hAnsi="Tahoma" w:cs="Tahoma"/>
          <w:b/>
          <w:bCs/>
          <w:color w:val="00000A"/>
          <w:sz w:val="20"/>
          <w:szCs w:val="20"/>
        </w:rPr>
        <w:t xml:space="preserve"> ΠΡΟΣΦΟΡΩΝ</w:t>
      </w:r>
      <w:r w:rsidRPr="00951F1D">
        <w:rPr>
          <w:rFonts w:ascii="Cambria Math" w:eastAsia="Arial-BoldMT" w:hAnsi="Cambria Math" w:cs="Tahoma"/>
          <w:b/>
          <w:bCs/>
          <w:color w:val="00000A"/>
          <w:sz w:val="20"/>
          <w:szCs w:val="20"/>
        </w:rPr>
        <w:t>≫</w:t>
      </w:r>
      <w:r w:rsidRPr="00951F1D">
        <w:rPr>
          <w:rFonts w:ascii="Tahoma" w:eastAsia="Arial-BoldMT" w:hAnsi="Tahoma" w:cs="Tahoma"/>
          <w:b/>
          <w:bCs/>
          <w:color w:val="00000A"/>
          <w:sz w:val="20"/>
          <w:szCs w:val="20"/>
        </w:rPr>
        <w:t xml:space="preserve">                                                                   </w:t>
      </w:r>
    </w:p>
    <w:p w:rsidR="005B79BE" w:rsidRPr="00951F1D" w:rsidRDefault="005B79BE" w:rsidP="005B79BE">
      <w:pPr>
        <w:autoSpaceDE w:val="0"/>
        <w:autoSpaceDN w:val="0"/>
        <w:adjustRightInd w:val="0"/>
        <w:spacing w:after="0" w:line="360" w:lineRule="auto"/>
        <w:rPr>
          <w:rFonts w:ascii="Tahoma" w:eastAsia="Arial-BoldMT" w:hAnsi="Tahoma" w:cs="Tahoma"/>
          <w:b/>
          <w:bCs/>
          <w:color w:val="00000A"/>
          <w:sz w:val="20"/>
          <w:szCs w:val="20"/>
        </w:rPr>
      </w:pPr>
      <w:r w:rsidRPr="00951F1D">
        <w:rPr>
          <w:rFonts w:ascii="Tahoma" w:eastAsia="Arial-BoldMT" w:hAnsi="Tahoma" w:cs="Tahoma"/>
          <w:b/>
          <w:bCs/>
          <w:color w:val="00000A"/>
          <w:sz w:val="20"/>
          <w:szCs w:val="20"/>
        </w:rPr>
        <w:t xml:space="preserve">6.4. </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ΠΑΡΑΡΤΗΜΑ Δ’</w:t>
      </w:r>
      <w:r>
        <w:rPr>
          <w:rFonts w:ascii="Tahoma" w:eastAsia="Arial-BoldMT" w:hAnsi="Tahoma" w:cs="Tahoma"/>
          <w:b/>
          <w:bCs/>
          <w:color w:val="00000A"/>
          <w:sz w:val="20"/>
          <w:szCs w:val="20"/>
        </w:rPr>
        <w:t xml:space="preserve">- </w:t>
      </w:r>
      <w:proofErr w:type="spellStart"/>
      <w:r w:rsidRPr="00951F1D">
        <w:rPr>
          <w:rFonts w:ascii="Cambria Math" w:eastAsia="Arial-BoldMT" w:hAnsi="Cambria Math" w:cs="Tahoma"/>
          <w:b/>
          <w:bCs/>
          <w:color w:val="00000A"/>
          <w:sz w:val="20"/>
          <w:szCs w:val="20"/>
        </w:rPr>
        <w:t>≪</w:t>
      </w:r>
      <w:r w:rsidRPr="00951F1D">
        <w:rPr>
          <w:rFonts w:ascii="Tahoma" w:eastAsia="Arial-BoldMT" w:hAnsi="Tahoma" w:cs="Tahoma"/>
          <w:b/>
          <w:bCs/>
          <w:color w:val="00000A"/>
          <w:sz w:val="20"/>
          <w:szCs w:val="20"/>
        </w:rPr>
        <w:t>ΥΠΟΔΕΙΓΜΑ</w:t>
      </w:r>
      <w:proofErr w:type="spellEnd"/>
      <w:r w:rsidRPr="00951F1D">
        <w:rPr>
          <w:rFonts w:ascii="Tahoma" w:eastAsia="Arial-BoldMT" w:hAnsi="Tahoma" w:cs="Tahoma"/>
          <w:b/>
          <w:bCs/>
          <w:color w:val="00000A"/>
          <w:sz w:val="20"/>
          <w:szCs w:val="20"/>
        </w:rPr>
        <w:t xml:space="preserve"> ΟΙΚΟΝΟΜΙΚΗΣ ΠΡΟΣΦΟΡΑΣ</w:t>
      </w:r>
      <w:r w:rsidRPr="00951F1D">
        <w:rPr>
          <w:rFonts w:ascii="Cambria Math" w:eastAsia="Arial-BoldMT" w:hAnsi="Cambria Math" w:cs="Tahoma"/>
          <w:b/>
          <w:bCs/>
          <w:color w:val="00000A"/>
          <w:sz w:val="20"/>
          <w:szCs w:val="20"/>
        </w:rPr>
        <w:t>≫</w:t>
      </w:r>
      <w:r w:rsidRPr="00951F1D">
        <w:rPr>
          <w:rFonts w:ascii="Tahoma" w:eastAsia="Arial-BoldMT" w:hAnsi="Tahoma" w:cs="Tahoma"/>
          <w:b/>
          <w:bCs/>
          <w:color w:val="00000A"/>
          <w:sz w:val="20"/>
          <w:szCs w:val="20"/>
        </w:rPr>
        <w:t xml:space="preserve">                                         </w:t>
      </w:r>
    </w:p>
    <w:p w:rsidR="005B79BE" w:rsidRPr="00951F1D" w:rsidRDefault="005B79BE" w:rsidP="005B79BE">
      <w:pPr>
        <w:autoSpaceDE w:val="0"/>
        <w:autoSpaceDN w:val="0"/>
        <w:adjustRightInd w:val="0"/>
        <w:spacing w:after="0" w:line="360" w:lineRule="auto"/>
        <w:rPr>
          <w:rFonts w:ascii="Tahoma" w:eastAsia="Arial-BoldMT" w:hAnsi="Tahoma" w:cs="Tahoma"/>
          <w:b/>
          <w:bCs/>
          <w:color w:val="00000A"/>
          <w:sz w:val="20"/>
          <w:szCs w:val="20"/>
        </w:rPr>
      </w:pPr>
      <w:r w:rsidRPr="00951F1D">
        <w:rPr>
          <w:rFonts w:ascii="Tahoma" w:eastAsia="Arial-BoldMT" w:hAnsi="Tahoma" w:cs="Tahoma"/>
          <w:b/>
          <w:bCs/>
          <w:color w:val="00000A"/>
          <w:sz w:val="20"/>
          <w:szCs w:val="20"/>
        </w:rPr>
        <w:t xml:space="preserve">6.5. </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ΠΑΡΑΡΤΗΜΑ Ε’</w:t>
      </w:r>
      <w:r>
        <w:rPr>
          <w:rFonts w:ascii="Tahoma" w:eastAsia="Arial-BoldMT" w:hAnsi="Tahoma" w:cs="Tahoma"/>
          <w:b/>
          <w:bCs/>
          <w:color w:val="00000A"/>
          <w:sz w:val="20"/>
          <w:szCs w:val="20"/>
        </w:rPr>
        <w:t xml:space="preserve"> - </w:t>
      </w:r>
      <w:r w:rsidRPr="00951F1D">
        <w:rPr>
          <w:rFonts w:ascii="Cambria Math" w:eastAsia="Arial-BoldMT" w:hAnsi="Cambria Math" w:cs="Tahoma"/>
          <w:b/>
          <w:bCs/>
          <w:color w:val="00000A"/>
          <w:sz w:val="20"/>
          <w:szCs w:val="20"/>
        </w:rPr>
        <w:t>≪</w:t>
      </w:r>
      <w:r w:rsidRPr="00951F1D">
        <w:rPr>
          <w:rFonts w:ascii="Tahoma" w:eastAsia="Arial-BoldMT" w:hAnsi="Tahoma" w:cs="Tahoma"/>
          <w:b/>
          <w:bCs/>
          <w:color w:val="00000A"/>
          <w:sz w:val="20"/>
          <w:szCs w:val="20"/>
        </w:rPr>
        <w:t xml:space="preserve"> ΤΕΧΝΙΚΕΣ ΠΡΟΔΙΑΓΡΑΦΕΣ</w:t>
      </w:r>
      <w:r w:rsidRPr="00951F1D">
        <w:rPr>
          <w:rFonts w:ascii="Cambria Math" w:eastAsia="Arial-BoldMT" w:hAnsi="Cambria Math" w:cs="Tahoma"/>
          <w:b/>
          <w:bCs/>
          <w:color w:val="00000A"/>
          <w:sz w:val="20"/>
          <w:szCs w:val="20"/>
        </w:rPr>
        <w:t>≫</w:t>
      </w:r>
      <w:r w:rsidRPr="00951F1D">
        <w:rPr>
          <w:rFonts w:ascii="Tahoma" w:eastAsia="Arial-BoldMT" w:hAnsi="Tahoma" w:cs="Tahoma"/>
          <w:b/>
          <w:bCs/>
          <w:color w:val="00000A"/>
          <w:sz w:val="20"/>
          <w:szCs w:val="20"/>
        </w:rPr>
        <w:t xml:space="preserve">                                                                    </w:t>
      </w:r>
    </w:p>
    <w:p w:rsidR="005B79BE" w:rsidRPr="00951F1D" w:rsidRDefault="005B79BE" w:rsidP="005B79BE">
      <w:pPr>
        <w:autoSpaceDE w:val="0"/>
        <w:autoSpaceDN w:val="0"/>
        <w:adjustRightInd w:val="0"/>
        <w:spacing w:after="0" w:line="360" w:lineRule="auto"/>
        <w:rPr>
          <w:rFonts w:ascii="Tahoma" w:eastAsia="TimesNewRomanPSMT" w:hAnsi="Tahoma" w:cs="Tahoma"/>
          <w:b/>
          <w:bCs/>
          <w:color w:val="00000A"/>
          <w:sz w:val="20"/>
          <w:szCs w:val="20"/>
        </w:rPr>
      </w:pPr>
      <w:r w:rsidRPr="00951F1D">
        <w:rPr>
          <w:rFonts w:ascii="Tahoma" w:eastAsia="Arial-BoldMT" w:hAnsi="Tahoma" w:cs="Tahoma"/>
          <w:b/>
          <w:bCs/>
          <w:color w:val="00000A"/>
          <w:sz w:val="20"/>
          <w:szCs w:val="20"/>
        </w:rPr>
        <w:t>6.6. ΠΑΡΑΡΤΗΜΑ ΣΤ΄</w:t>
      </w:r>
      <w:r>
        <w:rPr>
          <w:rFonts w:ascii="Tahoma" w:eastAsia="Arial-BoldMT" w:hAnsi="Tahoma" w:cs="Tahoma"/>
          <w:b/>
          <w:bCs/>
          <w:color w:val="00000A"/>
          <w:sz w:val="20"/>
          <w:szCs w:val="20"/>
        </w:rPr>
        <w:t>-</w:t>
      </w:r>
      <w:r w:rsidRPr="00951F1D">
        <w:rPr>
          <w:rFonts w:ascii="Tahoma" w:eastAsia="Arial-BoldMT" w:hAnsi="Tahoma" w:cs="Tahoma"/>
          <w:b/>
          <w:bCs/>
          <w:color w:val="00000A"/>
          <w:sz w:val="20"/>
          <w:szCs w:val="20"/>
        </w:rPr>
        <w:t xml:space="preserve"> </w:t>
      </w:r>
      <w:proofErr w:type="spellStart"/>
      <w:r w:rsidRPr="00951F1D">
        <w:rPr>
          <w:rFonts w:ascii="Cambria Math" w:eastAsia="Arial-BoldMT" w:hAnsi="Cambria Math" w:cs="Tahoma"/>
          <w:b/>
          <w:bCs/>
          <w:color w:val="00000A"/>
          <w:sz w:val="20"/>
          <w:szCs w:val="20"/>
        </w:rPr>
        <w:t>≪</w:t>
      </w:r>
      <w:r w:rsidRPr="00951F1D">
        <w:rPr>
          <w:rFonts w:ascii="Tahoma" w:eastAsia="Arial-BoldMT" w:hAnsi="Tahoma" w:cs="Tahoma"/>
          <w:b/>
          <w:bCs/>
          <w:color w:val="00000A"/>
          <w:sz w:val="20"/>
          <w:szCs w:val="20"/>
        </w:rPr>
        <w:t>ΥΠΟΔΕΙΓΜΑΤΑ</w:t>
      </w:r>
      <w:proofErr w:type="spellEnd"/>
      <w:r w:rsidRPr="00951F1D">
        <w:rPr>
          <w:rFonts w:ascii="Tahoma" w:eastAsia="Arial-BoldMT" w:hAnsi="Tahoma" w:cs="Tahoma"/>
          <w:b/>
          <w:bCs/>
          <w:color w:val="00000A"/>
          <w:sz w:val="20"/>
          <w:szCs w:val="20"/>
        </w:rPr>
        <w:t xml:space="preserve"> ΕΓΓΥΗΤΙΚΩΝ ΕΠΙΣΤΟΛΩΝ</w:t>
      </w:r>
      <w:r w:rsidRPr="00951F1D">
        <w:rPr>
          <w:rFonts w:ascii="Cambria Math" w:eastAsia="Arial-BoldMT" w:hAnsi="Cambria Math" w:cs="Tahoma"/>
          <w:b/>
          <w:bCs/>
          <w:color w:val="00000A"/>
          <w:sz w:val="20"/>
          <w:szCs w:val="20"/>
        </w:rPr>
        <w:t>≫</w:t>
      </w:r>
      <w:r w:rsidRPr="00951F1D">
        <w:rPr>
          <w:rFonts w:ascii="Tahoma" w:eastAsia="Arial-BoldMT" w:hAnsi="Tahoma" w:cs="Tahoma"/>
          <w:b/>
          <w:bCs/>
          <w:color w:val="00000A"/>
          <w:sz w:val="20"/>
          <w:szCs w:val="20"/>
        </w:rPr>
        <w:t xml:space="preserve">                                          </w:t>
      </w:r>
    </w:p>
    <w:p w:rsidR="005B79BE" w:rsidRPr="00951F1D" w:rsidRDefault="005B79BE" w:rsidP="005B79BE">
      <w:pPr>
        <w:autoSpaceDE w:val="0"/>
        <w:autoSpaceDN w:val="0"/>
        <w:adjustRightInd w:val="0"/>
        <w:spacing w:after="0" w:line="360" w:lineRule="auto"/>
        <w:rPr>
          <w:rFonts w:ascii="Tahoma" w:eastAsia="Arial-BoldMT" w:hAnsi="Tahoma" w:cs="Tahoma"/>
          <w:b/>
          <w:bCs/>
          <w:color w:val="00000A"/>
          <w:sz w:val="20"/>
          <w:szCs w:val="20"/>
        </w:rPr>
      </w:pPr>
      <w:r w:rsidRPr="00951F1D">
        <w:rPr>
          <w:rFonts w:ascii="Tahoma" w:eastAsia="Arial-BoldMT" w:hAnsi="Tahoma" w:cs="Tahoma"/>
          <w:b/>
          <w:bCs/>
          <w:color w:val="00000A"/>
          <w:sz w:val="20"/>
          <w:szCs w:val="20"/>
        </w:rPr>
        <w:t xml:space="preserve">6.7. </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ΠΑΡΑΡΤΗΜΑ Ζ΄</w:t>
      </w:r>
      <w:r>
        <w:rPr>
          <w:rFonts w:ascii="Tahoma" w:eastAsia="Arial-BoldMT" w:hAnsi="Tahoma" w:cs="Tahoma"/>
          <w:b/>
          <w:bCs/>
          <w:color w:val="00000A"/>
          <w:sz w:val="20"/>
          <w:szCs w:val="20"/>
        </w:rPr>
        <w:t>-</w:t>
      </w:r>
      <w:r w:rsidRPr="00951F1D">
        <w:rPr>
          <w:rFonts w:ascii="Cambria Math" w:eastAsia="Arial-BoldMT" w:hAnsi="Cambria Math" w:cs="Tahoma"/>
          <w:b/>
          <w:bCs/>
          <w:color w:val="00000A"/>
          <w:sz w:val="20"/>
          <w:szCs w:val="20"/>
        </w:rPr>
        <w:t>≪</w:t>
      </w:r>
      <w:r w:rsidRPr="00951F1D">
        <w:rPr>
          <w:rFonts w:ascii="Tahoma" w:eastAsia="Arial-BoldMT" w:hAnsi="Tahoma" w:cs="Tahoma"/>
          <w:b/>
          <w:bCs/>
          <w:color w:val="00000A"/>
          <w:sz w:val="20"/>
          <w:szCs w:val="20"/>
        </w:rPr>
        <w:t>ΥΠΟΔΕΙΓΜΑ ΣΧΕΔΙΟΥ ΣΥΜΒΑΣΗΣ</w:t>
      </w:r>
      <w:r w:rsidRPr="00951F1D">
        <w:rPr>
          <w:rFonts w:ascii="Cambria Math" w:eastAsia="Arial-BoldMT" w:hAnsi="Cambria Math" w:cs="Tahoma"/>
          <w:b/>
          <w:bCs/>
          <w:color w:val="00000A"/>
          <w:sz w:val="20"/>
          <w:szCs w:val="20"/>
        </w:rPr>
        <w:t>≫</w:t>
      </w:r>
      <w:r w:rsidRPr="00951F1D">
        <w:rPr>
          <w:rFonts w:ascii="Tahoma" w:eastAsia="Arial-BoldMT" w:hAnsi="Tahoma" w:cs="Tahoma"/>
          <w:b/>
          <w:bCs/>
          <w:color w:val="00000A"/>
          <w:sz w:val="20"/>
          <w:szCs w:val="20"/>
        </w:rPr>
        <w:t xml:space="preserve">                                                        </w:t>
      </w:r>
    </w:p>
    <w:p w:rsidR="005B79BE" w:rsidRPr="00951F1D" w:rsidRDefault="005B79BE" w:rsidP="005B79BE">
      <w:pPr>
        <w:autoSpaceDE w:val="0"/>
        <w:autoSpaceDN w:val="0"/>
        <w:adjustRightInd w:val="0"/>
        <w:spacing w:after="0" w:line="360" w:lineRule="auto"/>
        <w:jc w:val="both"/>
        <w:rPr>
          <w:rFonts w:ascii="Tahoma" w:eastAsia="Arial-BoldMT" w:hAnsi="Tahoma" w:cs="Tahoma"/>
          <w:b/>
          <w:bCs/>
          <w:color w:val="00000A"/>
          <w:sz w:val="20"/>
          <w:szCs w:val="20"/>
        </w:rPr>
      </w:pPr>
    </w:p>
    <w:p w:rsidR="005B79BE" w:rsidRPr="00951F1D" w:rsidRDefault="005B79BE" w:rsidP="005B79BE">
      <w:pPr>
        <w:pStyle w:val="a4"/>
        <w:numPr>
          <w:ilvl w:val="0"/>
          <w:numId w:val="2"/>
        </w:numPr>
        <w:autoSpaceDE w:val="0"/>
        <w:autoSpaceDN w:val="0"/>
        <w:adjustRightInd w:val="0"/>
        <w:spacing w:after="0" w:line="360" w:lineRule="auto"/>
        <w:ind w:left="0" w:hanging="426"/>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Σε περίπτωση που ζητηθούν από τους ενδιαφερόμενους προμηθευτές συμπληρωματικές πληροφορίες, σχετικές με τα έγγραφα του διαγωνισμού μέχρι και οχτώ (8) ημέρες προ της εκπνοής της προθεσμίας άσκησης της ένστασης του άρθρου 15 παρ.2 </w:t>
      </w:r>
      <w:proofErr w:type="spellStart"/>
      <w:r w:rsidRPr="00951F1D">
        <w:rPr>
          <w:rFonts w:ascii="Tahoma" w:eastAsia="ArialMT" w:hAnsi="Tahoma" w:cs="Tahoma"/>
          <w:bCs/>
          <w:color w:val="00000A"/>
          <w:sz w:val="20"/>
          <w:szCs w:val="20"/>
        </w:rPr>
        <w:t>περ</w:t>
      </w:r>
      <w:proofErr w:type="spellEnd"/>
      <w:r w:rsidRPr="00951F1D">
        <w:rPr>
          <w:rFonts w:ascii="Tahoma" w:eastAsia="ArialMT" w:hAnsi="Tahoma" w:cs="Tahoma"/>
          <w:bCs/>
          <w:color w:val="00000A"/>
          <w:sz w:val="20"/>
          <w:szCs w:val="20"/>
        </w:rPr>
        <w:t xml:space="preserve">. α του Π.Δ. 118/07, αυτές παρέχονται το αργότερο τρεις (3) ημέρες προ της εκπνοής της ως άνω προθεσμίας. Σε κάθε άλλη περίπτωση που ζητούνται από τους ενδιαφερόμενους προμηθευτές οι ως άνω συμπληρωματικές πληροφορίες, αυτές δίνονται το αργότερο εντός έξι (6) ημερών πριν από την ημερομηνία υποβολής των προσφορών, εφόσον έχουν ζητηθεί εμπρόθεσμα, ήτοι μέχρι την ημερομηνία εκπνοής της προθεσμίας άσκησης της ένστασης του άρθρου 15, παρ. 2 </w:t>
      </w:r>
      <w:proofErr w:type="spellStart"/>
      <w:r w:rsidRPr="00951F1D">
        <w:rPr>
          <w:rFonts w:ascii="Tahoma" w:eastAsia="ArialMT" w:hAnsi="Tahoma" w:cs="Tahoma"/>
          <w:bCs/>
          <w:color w:val="00000A"/>
          <w:sz w:val="20"/>
          <w:szCs w:val="20"/>
        </w:rPr>
        <w:t>περ</w:t>
      </w:r>
      <w:proofErr w:type="spellEnd"/>
      <w:r w:rsidRPr="00951F1D">
        <w:rPr>
          <w:rFonts w:ascii="Tahoma" w:eastAsia="ArialMT" w:hAnsi="Tahoma" w:cs="Tahoma"/>
          <w:bCs/>
          <w:color w:val="00000A"/>
          <w:sz w:val="20"/>
          <w:szCs w:val="20"/>
        </w:rPr>
        <w:t xml:space="preserve">. α του ΠΔ 118/07, χωρίς ο προσφέρων να έχει δικαίωμα άσκησης της εν λόγω ένστασης. Τα ανωτέρω αιτήματα υποβάλλονται ηλεκτρονικά </w:t>
      </w:r>
      <w:r w:rsidRPr="00951F1D">
        <w:rPr>
          <w:rFonts w:ascii="Tahoma" w:eastAsia="Arial-BoldMT" w:hAnsi="Tahoma" w:cs="Tahoma"/>
          <w:bCs/>
          <w:i/>
          <w:iCs/>
          <w:color w:val="00000A"/>
          <w:sz w:val="20"/>
          <w:szCs w:val="20"/>
        </w:rPr>
        <w:t xml:space="preserve">μόνο </w:t>
      </w:r>
      <w:r w:rsidRPr="00951F1D">
        <w:rPr>
          <w:rFonts w:ascii="Tahoma" w:eastAsia="ArialMT" w:hAnsi="Tahoma" w:cs="Tahoma"/>
          <w:bCs/>
          <w:color w:val="00000A"/>
          <w:sz w:val="20"/>
          <w:szCs w:val="20"/>
        </w:rPr>
        <w:t xml:space="preserve">στο δικτυακό τόπο του συγκεκριμένου διαγωνισμού μέσω της Διαδικτυακής πύλης </w:t>
      </w:r>
      <w:proofErr w:type="spellStart"/>
      <w:r w:rsidRPr="00951F1D">
        <w:rPr>
          <w:rFonts w:ascii="Tahoma" w:eastAsia="ArialMT" w:hAnsi="Tahoma" w:cs="Tahoma"/>
          <w:bCs/>
          <w:color w:val="17365D"/>
          <w:sz w:val="20"/>
          <w:szCs w:val="20"/>
        </w:rPr>
        <w:t>www.promitheus.gov.gr</w:t>
      </w:r>
      <w:proofErr w:type="spellEnd"/>
      <w:r w:rsidRPr="00951F1D">
        <w:rPr>
          <w:rFonts w:ascii="Tahoma" w:eastAsia="ArialMT" w:hAnsi="Tahoma" w:cs="Tahoma"/>
          <w:bCs/>
          <w:color w:val="00000A"/>
          <w:sz w:val="20"/>
          <w:szCs w:val="20"/>
        </w:rPr>
        <w:t xml:space="preserve">, του Ε.Σ.Η.ΔΗ.Σ. και φέρουν ψηφιακή υπογραφή. Αιτήματα παροχής συμπληρωματικών πληροφοριών – διευκρινίσεων υποβάλλονται </w:t>
      </w:r>
      <w:r w:rsidRPr="00951F1D">
        <w:rPr>
          <w:rFonts w:ascii="Tahoma" w:eastAsia="Arial-BoldMT" w:hAnsi="Tahoma" w:cs="Tahoma"/>
          <w:bCs/>
          <w:i/>
          <w:iCs/>
          <w:color w:val="00000A"/>
          <w:sz w:val="20"/>
          <w:szCs w:val="20"/>
        </w:rPr>
        <w:t xml:space="preserve">μόνο </w:t>
      </w:r>
      <w:r w:rsidRPr="00951F1D">
        <w:rPr>
          <w:rFonts w:ascii="Tahoma" w:eastAsia="ArialMT" w:hAnsi="Tahoma" w:cs="Tahoma"/>
          <w:bCs/>
          <w:color w:val="00000A"/>
          <w:sz w:val="20"/>
          <w:szCs w:val="20"/>
        </w:rPr>
        <w:t>από εγγεγραμμένους στο σύστημα οικονομικούς φορείς, δηλαδή διαθέτουν σχετικά διαπιστευτήρια που τους έχουν χορηγηθεί (όνομα χρήστη και κωδικό πρόσβασης) ύστερα από αίτησή τους. Τα αιτήματα, συνοδεύονται υποχρεωτικά από επισυναπτόμενο ηλεκτρονικό αρχείο σε μορφή αρχείου .</w:t>
      </w:r>
      <w:proofErr w:type="spellStart"/>
      <w:r w:rsidRPr="00951F1D">
        <w:rPr>
          <w:rFonts w:ascii="Tahoma" w:eastAsia="ArialMT" w:hAnsi="Tahoma" w:cs="Tahoma"/>
          <w:bCs/>
          <w:color w:val="00000A"/>
          <w:sz w:val="20"/>
          <w:szCs w:val="20"/>
        </w:rPr>
        <w:t>pdf</w:t>
      </w:r>
      <w:proofErr w:type="spellEnd"/>
      <w:r w:rsidRPr="00951F1D">
        <w:rPr>
          <w:rFonts w:ascii="Tahoma" w:eastAsia="ArialMT" w:hAnsi="Tahoma" w:cs="Tahoma"/>
          <w:bCs/>
          <w:color w:val="00000A"/>
          <w:sz w:val="20"/>
          <w:szCs w:val="20"/>
        </w:rPr>
        <w:t>, με το κείμενο των ερωτημάτων, το οποίο υποχρεωτικά πρέπει να είναι ψηφιακά υπογεγραμμένο. Αιτήματα που υποβάλλονται εκτός των ανωτέρω προθεσμιών δεν εξετάζονται. Παρομοίως, δεν εξετάζονται τα αιτήματα που υποβάλλονται είτε με άλλο τρόπο είτε το ηλεκτρονικό αρχείο που τα συνοδεύει δεν είναι ψηφιακά υπογεγραμμένο.</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pStyle w:val="a4"/>
        <w:numPr>
          <w:ilvl w:val="0"/>
          <w:numId w:val="2"/>
        </w:numPr>
        <w:autoSpaceDE w:val="0"/>
        <w:autoSpaceDN w:val="0"/>
        <w:adjustRightInd w:val="0"/>
        <w:spacing w:after="0" w:line="360" w:lineRule="auto"/>
        <w:ind w:left="0" w:hanging="426"/>
        <w:jc w:val="both"/>
        <w:rPr>
          <w:rFonts w:ascii="Tahoma" w:eastAsia="ArialMT" w:hAnsi="Tahoma" w:cs="Tahoma"/>
          <w:bCs/>
          <w:color w:val="00000A"/>
          <w:sz w:val="20"/>
          <w:szCs w:val="20"/>
        </w:rPr>
      </w:pPr>
      <w:r w:rsidRPr="00951F1D">
        <w:rPr>
          <w:rFonts w:ascii="Tahoma" w:eastAsia="ArialMT" w:hAnsi="Tahoma" w:cs="Tahoma"/>
          <w:bCs/>
          <w:color w:val="00000A"/>
          <w:sz w:val="20"/>
          <w:szCs w:val="20"/>
        </w:rPr>
        <w:lastRenderedPageBreak/>
        <w:t>Τα έξοδα δημοσίευσης των ανακοινώσεων στον Ελληνικό Τύπο βαρύνουν το Δημόσιο. Η διακήρυξη του διαγωνισμού θα αναρτηθεί στην ιστοσελίδα της 6</w:t>
      </w:r>
      <w:r w:rsidRPr="00951F1D">
        <w:rPr>
          <w:rFonts w:ascii="Tahoma" w:eastAsia="ArialMT" w:hAnsi="Tahoma" w:cs="Tahoma"/>
          <w:bCs/>
          <w:color w:val="00000A"/>
          <w:sz w:val="20"/>
          <w:szCs w:val="20"/>
          <w:vertAlign w:val="superscript"/>
        </w:rPr>
        <w:t>ης</w:t>
      </w:r>
      <w:r w:rsidRPr="00951F1D">
        <w:rPr>
          <w:rFonts w:ascii="Tahoma" w:eastAsia="ArialMT" w:hAnsi="Tahoma" w:cs="Tahoma"/>
          <w:bCs/>
          <w:color w:val="00000A"/>
          <w:sz w:val="20"/>
          <w:szCs w:val="20"/>
        </w:rPr>
        <w:t xml:space="preserve"> ΥΠΕ στην ηλεκτρονική διεύθυνση http://www.</w:t>
      </w:r>
      <w:proofErr w:type="spellStart"/>
      <w:r w:rsidRPr="00951F1D">
        <w:rPr>
          <w:rFonts w:ascii="Tahoma" w:eastAsia="ArialMT" w:hAnsi="Tahoma" w:cs="Tahoma"/>
          <w:bCs/>
          <w:color w:val="00000A"/>
          <w:sz w:val="20"/>
          <w:szCs w:val="20"/>
          <w:lang w:val="en-US"/>
        </w:rPr>
        <w:t>dypede</w:t>
      </w:r>
      <w:proofErr w:type="spellEnd"/>
      <w:r w:rsidRPr="00951F1D">
        <w:rPr>
          <w:rFonts w:ascii="Tahoma" w:eastAsia="ArialMT" w:hAnsi="Tahoma" w:cs="Tahoma"/>
          <w:bCs/>
          <w:color w:val="00000A"/>
          <w:sz w:val="20"/>
          <w:szCs w:val="20"/>
        </w:rPr>
        <w:t xml:space="preserve">.gr και στη διαδικτυακή πύλη </w:t>
      </w:r>
      <w:hyperlink r:id="rId12" w:history="1">
        <w:r w:rsidRPr="00951F1D">
          <w:rPr>
            <w:rStyle w:val="-"/>
            <w:rFonts w:ascii="Tahoma" w:eastAsia="ArialMT" w:hAnsi="Tahoma" w:cs="Tahoma"/>
            <w:bCs/>
            <w:sz w:val="20"/>
            <w:szCs w:val="20"/>
          </w:rPr>
          <w:t>www.promitheus.gov.gr</w:t>
        </w:r>
      </w:hyperlink>
      <w:r w:rsidRPr="00951F1D">
        <w:rPr>
          <w:rFonts w:ascii="Tahoma" w:eastAsia="ArialMT" w:hAnsi="Tahoma" w:cs="Tahoma"/>
          <w:bCs/>
          <w:color w:val="00000A"/>
          <w:sz w:val="20"/>
          <w:szCs w:val="20"/>
        </w:rPr>
        <w:t xml:space="preserve"> του Ε.Σ.Η.ΔΗ.Σ.</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p>
    <w:p w:rsidR="005B79BE" w:rsidRPr="00951F1D" w:rsidRDefault="005B79BE" w:rsidP="005B79BE">
      <w:pPr>
        <w:autoSpaceDE w:val="0"/>
        <w:autoSpaceDN w:val="0"/>
        <w:adjustRightInd w:val="0"/>
        <w:spacing w:after="0" w:line="360" w:lineRule="auto"/>
        <w:ind w:left="5040" w:firstLine="720"/>
        <w:jc w:val="both"/>
        <w:rPr>
          <w:rFonts w:ascii="Tahoma" w:eastAsia="Arial-BoldMT" w:hAnsi="Tahoma" w:cs="Tahoma"/>
          <w:b/>
          <w:bCs/>
          <w:color w:val="00000A"/>
          <w:sz w:val="20"/>
          <w:szCs w:val="20"/>
        </w:rPr>
      </w:pPr>
      <w:r w:rsidRPr="00951F1D">
        <w:rPr>
          <w:rFonts w:ascii="Tahoma" w:eastAsia="Arial-BoldMT" w:hAnsi="Tahoma" w:cs="Tahoma"/>
          <w:b/>
          <w:bCs/>
          <w:color w:val="00000A"/>
          <w:sz w:val="20"/>
          <w:szCs w:val="20"/>
        </w:rPr>
        <w:t xml:space="preserve">      Ο ΔΙΟΙΚΗΤΗΣ </w:t>
      </w:r>
    </w:p>
    <w:p w:rsidR="005B79BE" w:rsidRPr="00951F1D" w:rsidRDefault="005B79BE" w:rsidP="005B79BE">
      <w:pPr>
        <w:autoSpaceDE w:val="0"/>
        <w:autoSpaceDN w:val="0"/>
        <w:adjustRightInd w:val="0"/>
        <w:spacing w:after="0" w:line="360" w:lineRule="auto"/>
        <w:ind w:left="5040" w:firstLine="720"/>
        <w:jc w:val="both"/>
        <w:rPr>
          <w:rFonts w:ascii="Tahoma" w:eastAsia="Arial-BoldMT" w:hAnsi="Tahoma" w:cs="Tahoma"/>
          <w:b/>
          <w:bCs/>
          <w:color w:val="00000A"/>
          <w:sz w:val="20"/>
          <w:szCs w:val="20"/>
        </w:rPr>
      </w:pPr>
      <w:r w:rsidRPr="00951F1D">
        <w:rPr>
          <w:rFonts w:ascii="Tahoma" w:eastAsia="Arial-BoldMT" w:hAnsi="Tahoma" w:cs="Tahoma"/>
          <w:b/>
          <w:bCs/>
          <w:color w:val="00000A"/>
          <w:sz w:val="20"/>
          <w:szCs w:val="20"/>
        </w:rPr>
        <w:t>α/α Ο ΥΠΟΔΙΟΙΚΗΤΗΣ</w:t>
      </w:r>
    </w:p>
    <w:p w:rsidR="005B79BE" w:rsidRDefault="005B79BE" w:rsidP="005B79BE">
      <w:pPr>
        <w:autoSpaceDE w:val="0"/>
        <w:autoSpaceDN w:val="0"/>
        <w:adjustRightInd w:val="0"/>
        <w:spacing w:after="0" w:line="360" w:lineRule="auto"/>
        <w:jc w:val="both"/>
        <w:rPr>
          <w:rFonts w:ascii="Tahoma" w:eastAsia="Arial-BoldMT" w:hAnsi="Tahoma" w:cs="Tahoma"/>
          <w:b/>
          <w:bCs/>
          <w:color w:val="00000A"/>
          <w:sz w:val="20"/>
          <w:szCs w:val="20"/>
        </w:rPr>
      </w:pPr>
    </w:p>
    <w:p w:rsidR="00113EE3" w:rsidRPr="00951F1D" w:rsidRDefault="00113EE3" w:rsidP="005B79BE">
      <w:pPr>
        <w:autoSpaceDE w:val="0"/>
        <w:autoSpaceDN w:val="0"/>
        <w:adjustRightInd w:val="0"/>
        <w:spacing w:after="0" w:line="360" w:lineRule="auto"/>
        <w:jc w:val="both"/>
        <w:rPr>
          <w:rFonts w:ascii="Tahoma" w:eastAsia="Arial-BoldMT" w:hAnsi="Tahoma" w:cs="Tahoma"/>
          <w:b/>
          <w:bCs/>
          <w:color w:val="00000A"/>
          <w:sz w:val="20"/>
          <w:szCs w:val="20"/>
        </w:rPr>
      </w:pPr>
    </w:p>
    <w:p w:rsidR="005B79BE" w:rsidRPr="00951F1D" w:rsidRDefault="005B79BE" w:rsidP="005B79BE">
      <w:pPr>
        <w:tabs>
          <w:tab w:val="left" w:pos="6900"/>
        </w:tabs>
        <w:autoSpaceDE w:val="0"/>
        <w:autoSpaceDN w:val="0"/>
        <w:adjustRightInd w:val="0"/>
        <w:spacing w:after="0" w:line="360" w:lineRule="auto"/>
        <w:jc w:val="both"/>
        <w:rPr>
          <w:rFonts w:ascii="Tahoma" w:eastAsia="Arial-BoldMT" w:hAnsi="Tahoma" w:cs="Tahoma"/>
          <w:b/>
          <w:bCs/>
          <w:color w:val="00000A"/>
          <w:sz w:val="20"/>
          <w:szCs w:val="20"/>
        </w:rPr>
      </w:pPr>
      <w:r w:rsidRPr="00951F1D">
        <w:rPr>
          <w:rFonts w:ascii="Tahoma" w:eastAsia="Arial-BoldMT" w:hAnsi="Tahoma" w:cs="Tahoma"/>
          <w:b/>
          <w:bCs/>
          <w:color w:val="00000A"/>
          <w:sz w:val="20"/>
          <w:szCs w:val="20"/>
        </w:rPr>
        <w:t xml:space="preserve">                                                                                              ΜΙΛΤΙΑΔΗΣ Γ. ΖΑΜΠΑΡΑΣ</w:t>
      </w:r>
    </w:p>
    <w:p w:rsidR="00FD53E6" w:rsidRDefault="00FD53E6"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70575C" w:rsidRPr="00951F1D" w:rsidRDefault="0070575C" w:rsidP="0014388D">
      <w:pPr>
        <w:autoSpaceDE w:val="0"/>
        <w:autoSpaceDN w:val="0"/>
        <w:adjustRightInd w:val="0"/>
        <w:spacing w:after="0" w:line="360" w:lineRule="auto"/>
        <w:jc w:val="both"/>
        <w:rPr>
          <w:rFonts w:ascii="Tahoma" w:eastAsia="Arial-BoldMT" w:hAnsi="Tahoma" w:cs="Tahoma"/>
          <w:bCs/>
          <w:color w:val="00000A"/>
          <w:sz w:val="20"/>
          <w:szCs w:val="20"/>
        </w:rPr>
      </w:pPr>
    </w:p>
    <w:p w:rsidR="00FD53E6" w:rsidRPr="00951F1D" w:rsidRDefault="00FD53E6" w:rsidP="0014388D">
      <w:pPr>
        <w:autoSpaceDE w:val="0"/>
        <w:autoSpaceDN w:val="0"/>
        <w:adjustRightInd w:val="0"/>
        <w:spacing w:after="0" w:line="360" w:lineRule="auto"/>
        <w:jc w:val="both"/>
        <w:rPr>
          <w:rFonts w:ascii="Tahoma" w:eastAsia="Arial-Bold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p>
    <w:p w:rsidR="00F004D7" w:rsidRDefault="00F004D7" w:rsidP="005B79BE">
      <w:pPr>
        <w:autoSpaceDE w:val="0"/>
        <w:autoSpaceDN w:val="0"/>
        <w:adjustRightInd w:val="0"/>
        <w:spacing w:after="0" w:line="360" w:lineRule="auto"/>
        <w:jc w:val="both"/>
        <w:rPr>
          <w:rFonts w:ascii="Tahoma" w:eastAsia="Arial-BoldMT" w:hAnsi="Tahoma" w:cs="Tahoma"/>
          <w:bCs/>
          <w:color w:val="00000A"/>
          <w:sz w:val="20"/>
          <w:szCs w:val="20"/>
        </w:rPr>
      </w:pPr>
    </w:p>
    <w:p w:rsidR="00F004D7" w:rsidRDefault="00F004D7" w:rsidP="005B79BE">
      <w:pPr>
        <w:autoSpaceDE w:val="0"/>
        <w:autoSpaceDN w:val="0"/>
        <w:adjustRightInd w:val="0"/>
        <w:spacing w:after="0" w:line="360" w:lineRule="auto"/>
        <w:jc w:val="both"/>
        <w:rPr>
          <w:rFonts w:ascii="Tahoma" w:eastAsia="Arial-BoldMT" w:hAnsi="Tahoma" w:cs="Tahoma"/>
          <w:bCs/>
          <w:color w:val="00000A"/>
          <w:sz w:val="20"/>
          <w:szCs w:val="20"/>
        </w:rPr>
      </w:pPr>
    </w:p>
    <w:p w:rsidR="00F004D7" w:rsidRDefault="00F004D7" w:rsidP="005B79BE">
      <w:pPr>
        <w:autoSpaceDE w:val="0"/>
        <w:autoSpaceDN w:val="0"/>
        <w:adjustRightInd w:val="0"/>
        <w:spacing w:after="0" w:line="360" w:lineRule="auto"/>
        <w:jc w:val="both"/>
        <w:rPr>
          <w:rFonts w:ascii="Tahoma" w:eastAsia="Arial-BoldMT" w:hAnsi="Tahoma" w:cs="Tahoma"/>
          <w:bCs/>
          <w:color w:val="00000A"/>
          <w:sz w:val="20"/>
          <w:szCs w:val="20"/>
        </w:rPr>
      </w:pPr>
    </w:p>
    <w:p w:rsidR="00F004D7" w:rsidRDefault="00F004D7" w:rsidP="005B79BE">
      <w:pPr>
        <w:autoSpaceDE w:val="0"/>
        <w:autoSpaceDN w:val="0"/>
        <w:adjustRightInd w:val="0"/>
        <w:spacing w:after="0" w:line="360" w:lineRule="auto"/>
        <w:jc w:val="both"/>
        <w:rPr>
          <w:rFonts w:ascii="Tahoma" w:eastAsia="Arial-BoldMT" w:hAnsi="Tahoma" w:cs="Tahoma"/>
          <w:bCs/>
          <w:color w:val="00000A"/>
          <w:sz w:val="20"/>
          <w:szCs w:val="20"/>
        </w:rPr>
      </w:pPr>
    </w:p>
    <w:p w:rsidR="00D330A9" w:rsidRDefault="00D330A9" w:rsidP="005B79BE">
      <w:pPr>
        <w:autoSpaceDE w:val="0"/>
        <w:autoSpaceDN w:val="0"/>
        <w:adjustRightInd w:val="0"/>
        <w:spacing w:after="0" w:line="360" w:lineRule="auto"/>
        <w:jc w:val="both"/>
        <w:rPr>
          <w:rFonts w:ascii="Tahoma" w:eastAsia="Arial-BoldMT" w:hAnsi="Tahoma" w:cs="Tahoma"/>
          <w:bCs/>
          <w:color w:val="00000A"/>
          <w:sz w:val="20"/>
          <w:szCs w:val="20"/>
        </w:rPr>
      </w:pPr>
    </w:p>
    <w:p w:rsidR="005B79BE" w:rsidRPr="00951F1D" w:rsidRDefault="005B79BE" w:rsidP="005B79BE">
      <w:pPr>
        <w:autoSpaceDE w:val="0"/>
        <w:autoSpaceDN w:val="0"/>
        <w:adjustRightInd w:val="0"/>
        <w:spacing w:after="0" w:line="360" w:lineRule="auto"/>
        <w:rPr>
          <w:rFonts w:ascii="Tahoma" w:eastAsia="Arial-BoldMT" w:hAnsi="Tahoma" w:cs="Tahoma"/>
          <w:bCs/>
          <w:color w:val="00000A"/>
          <w:sz w:val="20"/>
          <w:szCs w:val="20"/>
        </w:rPr>
      </w:pPr>
    </w:p>
    <w:p w:rsidR="005B79BE" w:rsidRPr="00951F1D" w:rsidRDefault="005B79BE" w:rsidP="005B79BE">
      <w:pPr>
        <w:autoSpaceDE w:val="0"/>
        <w:autoSpaceDN w:val="0"/>
        <w:adjustRightInd w:val="0"/>
        <w:spacing w:after="0" w:line="240" w:lineRule="auto"/>
        <w:jc w:val="center"/>
        <w:rPr>
          <w:rFonts w:ascii="Tahoma" w:eastAsia="Arial-BoldMT" w:hAnsi="Tahoma" w:cs="Tahoma"/>
          <w:b/>
          <w:bCs/>
          <w:color w:val="00000A"/>
          <w:sz w:val="20"/>
          <w:szCs w:val="20"/>
          <w:u w:val="single"/>
        </w:rPr>
      </w:pPr>
      <w:r w:rsidRPr="00951F1D">
        <w:rPr>
          <w:rFonts w:ascii="Tahoma" w:eastAsia="Arial-BoldMT" w:hAnsi="Tahoma" w:cs="Tahoma"/>
          <w:b/>
          <w:bCs/>
          <w:color w:val="00000A"/>
          <w:sz w:val="20"/>
          <w:szCs w:val="20"/>
          <w:u w:val="single"/>
        </w:rPr>
        <w:lastRenderedPageBreak/>
        <w:t xml:space="preserve">Π Α Ρ Α Ρ Τ Η Μ Α  </w:t>
      </w:r>
      <w:proofErr w:type="spellStart"/>
      <w:r w:rsidRPr="00951F1D">
        <w:rPr>
          <w:rFonts w:ascii="Tahoma" w:eastAsia="Arial-BoldMT" w:hAnsi="Tahoma" w:cs="Tahoma"/>
          <w:b/>
          <w:bCs/>
          <w:color w:val="00000A"/>
          <w:sz w:val="20"/>
          <w:szCs w:val="20"/>
          <w:u w:val="single"/>
        </w:rPr>
        <w:t>Α</w:t>
      </w:r>
      <w:proofErr w:type="spellEnd"/>
      <w:r w:rsidRPr="00951F1D">
        <w:rPr>
          <w:rFonts w:ascii="Tahoma" w:eastAsia="Arial-BoldMT" w:hAnsi="Tahoma" w:cs="Tahoma"/>
          <w:b/>
          <w:bCs/>
          <w:color w:val="00000A"/>
          <w:sz w:val="20"/>
          <w:szCs w:val="20"/>
          <w:u w:val="single"/>
        </w:rPr>
        <w:t>’</w:t>
      </w:r>
    </w:p>
    <w:p w:rsidR="005B79BE" w:rsidRPr="00951F1D"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ΣΥΝΟΠΤΙΚΑ ΣΤΟΙΧΕΙΑ ΠΡΟΜΗΘΕΙΑΣ</w:t>
      </w:r>
    </w:p>
    <w:p w:rsidR="005B79BE" w:rsidRPr="00951F1D"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4586"/>
      </w:tblGrid>
      <w:tr w:rsidR="005B79BE" w:rsidRPr="00951F1D" w:rsidTr="00F004D7">
        <w:trPr>
          <w:trHeight w:val="401"/>
        </w:trPr>
        <w:tc>
          <w:tcPr>
            <w:tcW w:w="3936" w:type="dxa"/>
          </w:tcPr>
          <w:p w:rsidR="005B79BE" w:rsidRPr="00951F1D" w:rsidRDefault="005B79BE" w:rsidP="00D330A9">
            <w:pPr>
              <w:autoSpaceDE w:val="0"/>
              <w:autoSpaceDN w:val="0"/>
              <w:adjustRightInd w:val="0"/>
              <w:rPr>
                <w:rFonts w:ascii="Tahoma" w:eastAsia="Arial-BoldMT" w:hAnsi="Tahoma" w:cs="Tahoma"/>
                <w:b/>
                <w:bCs/>
                <w:color w:val="00000A"/>
                <w:sz w:val="20"/>
                <w:szCs w:val="20"/>
              </w:rPr>
            </w:pPr>
            <w:r w:rsidRPr="00951F1D">
              <w:rPr>
                <w:rFonts w:ascii="Tahoma" w:eastAsia="Arial-BoldMT" w:hAnsi="Tahoma" w:cs="Tahoma"/>
                <w:b/>
                <w:bCs/>
                <w:color w:val="00000A"/>
                <w:sz w:val="20"/>
                <w:szCs w:val="20"/>
              </w:rPr>
              <w:t>ΕΙΔΟΣ ΔΙΑΓΩΝΙΣΜΟΥ</w:t>
            </w:r>
          </w:p>
        </w:tc>
        <w:tc>
          <w:tcPr>
            <w:tcW w:w="4586" w:type="dxa"/>
          </w:tcPr>
          <w:p w:rsidR="005B79BE" w:rsidRPr="00951F1D" w:rsidRDefault="005B79BE" w:rsidP="00D330A9">
            <w:pPr>
              <w:autoSpaceDE w:val="0"/>
              <w:autoSpaceDN w:val="0"/>
              <w:adjustRightInd w:val="0"/>
              <w:jc w:val="both"/>
              <w:rPr>
                <w:rFonts w:ascii="Tahoma" w:eastAsia="Arial-BoldMT" w:hAnsi="Tahoma" w:cs="Tahoma"/>
                <w:bCs/>
                <w:color w:val="00000A"/>
                <w:sz w:val="20"/>
                <w:szCs w:val="20"/>
              </w:rPr>
            </w:pPr>
            <w:r w:rsidRPr="00951F1D">
              <w:rPr>
                <w:rFonts w:ascii="Tahoma" w:eastAsia="ArialMT" w:hAnsi="Tahoma" w:cs="Tahoma"/>
                <w:bCs/>
                <w:color w:val="00000A"/>
                <w:sz w:val="20"/>
                <w:szCs w:val="20"/>
              </w:rPr>
              <w:t>Ηλεκτρονικός Ανοικτός Διαγωνισμός</w:t>
            </w:r>
          </w:p>
        </w:tc>
      </w:tr>
      <w:tr w:rsidR="005B79BE" w:rsidRPr="00951F1D" w:rsidTr="00F004D7">
        <w:trPr>
          <w:trHeight w:val="194"/>
        </w:trPr>
        <w:tc>
          <w:tcPr>
            <w:tcW w:w="3936" w:type="dxa"/>
          </w:tcPr>
          <w:p w:rsidR="005B79BE" w:rsidRPr="00951F1D" w:rsidRDefault="005B79BE" w:rsidP="00D330A9">
            <w:pPr>
              <w:autoSpaceDE w:val="0"/>
              <w:autoSpaceDN w:val="0"/>
              <w:adjustRightInd w:val="0"/>
              <w:rPr>
                <w:rFonts w:ascii="Tahoma" w:eastAsia="Arial-BoldMT" w:hAnsi="Tahoma" w:cs="Tahoma"/>
                <w:b/>
                <w:bCs/>
                <w:color w:val="00000A"/>
                <w:sz w:val="20"/>
                <w:szCs w:val="20"/>
              </w:rPr>
            </w:pPr>
            <w:r w:rsidRPr="00951F1D">
              <w:rPr>
                <w:rFonts w:ascii="Tahoma" w:eastAsia="Arial-BoldMT" w:hAnsi="Tahoma" w:cs="Tahoma"/>
                <w:b/>
                <w:bCs/>
                <w:color w:val="00000A"/>
                <w:sz w:val="20"/>
                <w:szCs w:val="20"/>
              </w:rPr>
              <w:t>ΚΡΙΤΗΡΙΟ ΚΑΤΑΚΥΡΩΣΗΣ</w:t>
            </w:r>
          </w:p>
        </w:tc>
        <w:tc>
          <w:tcPr>
            <w:tcW w:w="4586" w:type="dxa"/>
          </w:tcPr>
          <w:p w:rsidR="005B79BE" w:rsidRPr="00951F1D" w:rsidRDefault="005B79BE" w:rsidP="00D330A9">
            <w:pPr>
              <w:autoSpaceDE w:val="0"/>
              <w:autoSpaceDN w:val="0"/>
              <w:adjustRightInd w:val="0"/>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t>Χαμηλότερη τιμή</w:t>
            </w:r>
          </w:p>
        </w:tc>
      </w:tr>
      <w:tr w:rsidR="005B79BE" w:rsidRPr="00951F1D" w:rsidTr="00F004D7">
        <w:trPr>
          <w:trHeight w:val="555"/>
        </w:trPr>
        <w:tc>
          <w:tcPr>
            <w:tcW w:w="3936" w:type="dxa"/>
          </w:tcPr>
          <w:p w:rsidR="005B79BE" w:rsidRPr="00951F1D" w:rsidRDefault="005B79BE" w:rsidP="00D330A9">
            <w:pPr>
              <w:autoSpaceDE w:val="0"/>
              <w:autoSpaceDN w:val="0"/>
              <w:adjustRightInd w:val="0"/>
              <w:rPr>
                <w:rFonts w:ascii="Tahoma" w:eastAsia="Arial-BoldMT" w:hAnsi="Tahoma" w:cs="Tahoma"/>
                <w:b/>
                <w:bCs/>
                <w:color w:val="00000A"/>
                <w:sz w:val="20"/>
                <w:szCs w:val="20"/>
              </w:rPr>
            </w:pPr>
            <w:r w:rsidRPr="00951F1D">
              <w:rPr>
                <w:rFonts w:ascii="Tahoma" w:eastAsia="Arial-BoldMT" w:hAnsi="Tahoma" w:cs="Tahoma"/>
                <w:b/>
                <w:bCs/>
                <w:color w:val="00000A"/>
                <w:sz w:val="20"/>
                <w:szCs w:val="20"/>
              </w:rPr>
              <w:t>ΚΑΤΑΛΗΚΤΙΚΗ ΗΜΕΡΟΜΗΝΙΑ ΥΠΟΒΟΛΗΣ ΠΡΟΣΦΟΡΩΝ</w:t>
            </w:r>
          </w:p>
        </w:tc>
        <w:tc>
          <w:tcPr>
            <w:tcW w:w="4586" w:type="dxa"/>
          </w:tcPr>
          <w:p w:rsidR="005B79BE" w:rsidRPr="00951F1D" w:rsidRDefault="000D736E" w:rsidP="000D736E">
            <w:pPr>
              <w:autoSpaceDE w:val="0"/>
              <w:autoSpaceDN w:val="0"/>
              <w:adjustRightInd w:val="0"/>
              <w:jc w:val="both"/>
              <w:rPr>
                <w:rFonts w:ascii="Tahoma" w:eastAsia="Arial-BoldMT" w:hAnsi="Tahoma" w:cs="Tahoma"/>
                <w:b/>
                <w:bCs/>
                <w:color w:val="00000A"/>
                <w:sz w:val="20"/>
                <w:szCs w:val="20"/>
              </w:rPr>
            </w:pPr>
            <w:r>
              <w:rPr>
                <w:rFonts w:ascii="Tahoma" w:eastAsia="ArialMT" w:hAnsi="Tahoma" w:cs="Tahoma"/>
                <w:b/>
                <w:bCs/>
                <w:color w:val="00000A"/>
                <w:sz w:val="20"/>
                <w:szCs w:val="20"/>
              </w:rPr>
              <w:t>Τετάρτη</w:t>
            </w:r>
            <w:r w:rsidR="005B79BE" w:rsidRPr="00951F1D">
              <w:rPr>
                <w:rFonts w:ascii="Tahoma" w:eastAsia="ArialMT" w:hAnsi="Tahoma" w:cs="Tahoma"/>
                <w:b/>
                <w:bCs/>
                <w:color w:val="00000A"/>
                <w:sz w:val="20"/>
                <w:szCs w:val="20"/>
              </w:rPr>
              <w:t xml:space="preserve"> </w:t>
            </w:r>
            <w:r w:rsidR="005B79BE" w:rsidRPr="00951F1D">
              <w:rPr>
                <w:rFonts w:ascii="Tahoma" w:eastAsia="Arial-BoldMT" w:hAnsi="Tahoma" w:cs="Tahoma"/>
                <w:b/>
                <w:bCs/>
                <w:color w:val="00000A"/>
                <w:sz w:val="20"/>
                <w:szCs w:val="20"/>
              </w:rPr>
              <w:t>,</w:t>
            </w:r>
            <w:r>
              <w:rPr>
                <w:rFonts w:ascii="Tahoma" w:eastAsia="Arial-BoldMT" w:hAnsi="Tahoma" w:cs="Tahoma"/>
                <w:b/>
                <w:bCs/>
                <w:color w:val="00000A"/>
                <w:sz w:val="20"/>
                <w:szCs w:val="20"/>
              </w:rPr>
              <w:t xml:space="preserve"> </w:t>
            </w:r>
            <w:r w:rsidR="005B79BE" w:rsidRPr="00951F1D">
              <w:rPr>
                <w:rFonts w:ascii="Tahoma" w:eastAsia="Arial-BoldMT" w:hAnsi="Tahoma" w:cs="Tahoma"/>
                <w:b/>
                <w:bCs/>
                <w:color w:val="00000A"/>
                <w:sz w:val="20"/>
                <w:szCs w:val="20"/>
              </w:rPr>
              <w:t xml:space="preserve"> </w:t>
            </w:r>
            <w:r>
              <w:rPr>
                <w:rFonts w:ascii="Tahoma" w:eastAsia="Arial-BoldMT" w:hAnsi="Tahoma" w:cs="Tahoma"/>
                <w:b/>
                <w:bCs/>
                <w:color w:val="00000A"/>
                <w:sz w:val="20"/>
                <w:szCs w:val="20"/>
              </w:rPr>
              <w:t>20</w:t>
            </w:r>
            <w:r w:rsidR="005B79BE" w:rsidRPr="00951F1D">
              <w:rPr>
                <w:rFonts w:ascii="Tahoma" w:eastAsia="Arial-BoldMT" w:hAnsi="Tahoma" w:cs="Tahoma"/>
                <w:b/>
                <w:bCs/>
                <w:color w:val="00000A"/>
                <w:sz w:val="20"/>
                <w:szCs w:val="20"/>
              </w:rPr>
              <w:t>/</w:t>
            </w:r>
            <w:r>
              <w:rPr>
                <w:rFonts w:ascii="Tahoma" w:eastAsia="Arial-BoldMT" w:hAnsi="Tahoma" w:cs="Tahoma"/>
                <w:b/>
                <w:bCs/>
                <w:color w:val="00000A"/>
                <w:sz w:val="20"/>
                <w:szCs w:val="20"/>
              </w:rPr>
              <w:t>07</w:t>
            </w:r>
            <w:r w:rsidR="005B79BE" w:rsidRPr="00951F1D">
              <w:rPr>
                <w:rFonts w:ascii="Tahoma" w:eastAsia="Arial-BoldMT" w:hAnsi="Tahoma" w:cs="Tahoma"/>
                <w:b/>
                <w:bCs/>
                <w:color w:val="00000A"/>
                <w:sz w:val="20"/>
                <w:szCs w:val="20"/>
              </w:rPr>
              <w:t>/2016</w:t>
            </w:r>
          </w:p>
        </w:tc>
      </w:tr>
      <w:tr w:rsidR="005B79BE" w:rsidRPr="00951F1D" w:rsidTr="00F004D7">
        <w:trPr>
          <w:trHeight w:val="368"/>
        </w:trPr>
        <w:tc>
          <w:tcPr>
            <w:tcW w:w="3936" w:type="dxa"/>
          </w:tcPr>
          <w:p w:rsidR="005B79BE" w:rsidRPr="00951F1D" w:rsidRDefault="005B79BE" w:rsidP="00D330A9">
            <w:pPr>
              <w:autoSpaceDE w:val="0"/>
              <w:autoSpaceDN w:val="0"/>
              <w:adjustRightInd w:val="0"/>
              <w:rPr>
                <w:rFonts w:ascii="Tahoma" w:eastAsia="Arial-BoldMT" w:hAnsi="Tahoma" w:cs="Tahoma"/>
                <w:b/>
                <w:bCs/>
                <w:color w:val="00000A"/>
                <w:sz w:val="20"/>
                <w:szCs w:val="20"/>
              </w:rPr>
            </w:pPr>
            <w:r w:rsidRPr="00951F1D">
              <w:rPr>
                <w:rFonts w:ascii="Tahoma" w:eastAsia="Arial-BoldMT" w:hAnsi="Tahoma" w:cs="Tahoma"/>
                <w:b/>
                <w:bCs/>
                <w:color w:val="00000A"/>
                <w:sz w:val="20"/>
                <w:szCs w:val="20"/>
              </w:rPr>
              <w:t>ΠΕΡΙΓΡΑΦΗ ΕΙΔΟΥΣ</w:t>
            </w:r>
          </w:p>
        </w:tc>
        <w:tc>
          <w:tcPr>
            <w:tcW w:w="4586" w:type="dxa"/>
          </w:tcPr>
          <w:p w:rsidR="005B79BE" w:rsidRPr="00951F1D" w:rsidRDefault="005B79BE" w:rsidP="00D330A9">
            <w:pPr>
              <w:autoSpaceDE w:val="0"/>
              <w:autoSpaceDN w:val="0"/>
              <w:adjustRightInd w:val="0"/>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t>Όπως στο παράρτημα Ε΄</w:t>
            </w:r>
          </w:p>
        </w:tc>
      </w:tr>
      <w:tr w:rsidR="005B79BE" w:rsidRPr="00951F1D" w:rsidTr="00F004D7">
        <w:tc>
          <w:tcPr>
            <w:tcW w:w="3936" w:type="dxa"/>
          </w:tcPr>
          <w:p w:rsidR="005B79BE" w:rsidRPr="00951F1D" w:rsidRDefault="005B79BE" w:rsidP="00D330A9">
            <w:pPr>
              <w:autoSpaceDE w:val="0"/>
              <w:autoSpaceDN w:val="0"/>
              <w:adjustRightInd w:val="0"/>
              <w:rPr>
                <w:rFonts w:ascii="Tahoma" w:eastAsia="Arial-BoldMT" w:hAnsi="Tahoma" w:cs="Tahoma"/>
                <w:b/>
                <w:bCs/>
                <w:color w:val="00000A"/>
                <w:sz w:val="20"/>
                <w:szCs w:val="20"/>
              </w:rPr>
            </w:pPr>
            <w:r w:rsidRPr="00951F1D">
              <w:rPr>
                <w:rFonts w:ascii="Tahoma" w:eastAsia="Arial-BoldMT" w:hAnsi="Tahoma" w:cs="Tahoma"/>
                <w:b/>
                <w:bCs/>
                <w:color w:val="00000A"/>
                <w:sz w:val="20"/>
                <w:szCs w:val="20"/>
              </w:rPr>
              <w:t>ΚΩΔΙΚΟΣ CPV</w:t>
            </w:r>
          </w:p>
        </w:tc>
        <w:tc>
          <w:tcPr>
            <w:tcW w:w="4586" w:type="dxa"/>
          </w:tcPr>
          <w:p w:rsidR="005B79BE" w:rsidRPr="00951F1D" w:rsidRDefault="005B79BE" w:rsidP="00D330A9">
            <w:pPr>
              <w:autoSpaceDE w:val="0"/>
              <w:autoSpaceDN w:val="0"/>
              <w:adjustRightInd w:val="0"/>
              <w:jc w:val="both"/>
              <w:rPr>
                <w:rFonts w:ascii="Tahoma" w:eastAsia="Arial-BoldMT" w:hAnsi="Tahoma" w:cs="Tahoma"/>
                <w:bCs/>
                <w:color w:val="00000A"/>
                <w:sz w:val="20"/>
                <w:szCs w:val="20"/>
              </w:rPr>
            </w:pPr>
            <w:r w:rsidRPr="00951F1D">
              <w:rPr>
                <w:rFonts w:ascii="Tahoma" w:eastAsia="Arial-BoldMT" w:hAnsi="Tahoma" w:cs="Tahoma"/>
                <w:b/>
                <w:bCs/>
                <w:color w:val="000000"/>
                <w:sz w:val="20"/>
                <w:szCs w:val="20"/>
              </w:rPr>
              <w:t>33141800-8</w:t>
            </w:r>
          </w:p>
        </w:tc>
      </w:tr>
      <w:tr w:rsidR="005B79BE" w:rsidRPr="00951F1D" w:rsidTr="00F004D7">
        <w:tc>
          <w:tcPr>
            <w:tcW w:w="3936" w:type="dxa"/>
          </w:tcPr>
          <w:p w:rsidR="005B79BE" w:rsidRPr="00951F1D" w:rsidRDefault="005B79BE" w:rsidP="00D330A9">
            <w:pPr>
              <w:autoSpaceDE w:val="0"/>
              <w:autoSpaceDN w:val="0"/>
              <w:adjustRightInd w:val="0"/>
              <w:rPr>
                <w:rFonts w:ascii="Tahoma" w:eastAsia="Arial-BoldMT" w:hAnsi="Tahoma" w:cs="Tahoma"/>
                <w:b/>
                <w:bCs/>
                <w:color w:val="00000A"/>
                <w:sz w:val="20"/>
                <w:szCs w:val="20"/>
              </w:rPr>
            </w:pPr>
            <w:r w:rsidRPr="00951F1D">
              <w:rPr>
                <w:rFonts w:ascii="Tahoma" w:eastAsia="Arial-BoldMT" w:hAnsi="Tahoma" w:cs="Tahoma"/>
                <w:b/>
                <w:bCs/>
                <w:color w:val="00000A"/>
                <w:sz w:val="20"/>
                <w:szCs w:val="20"/>
              </w:rPr>
              <w:t>ΠΡΟΫΠΟΛΟΓΙΣΘΕΙΣΑ ΔΑΠΑΝΗ</w:t>
            </w:r>
          </w:p>
        </w:tc>
        <w:tc>
          <w:tcPr>
            <w:tcW w:w="4586" w:type="dxa"/>
          </w:tcPr>
          <w:p w:rsidR="005B79BE" w:rsidRPr="00951F1D" w:rsidRDefault="005B79BE" w:rsidP="00D330A9">
            <w:pPr>
              <w:autoSpaceDE w:val="0"/>
              <w:autoSpaceDN w:val="0"/>
              <w:adjustRightInd w:val="0"/>
              <w:jc w:val="both"/>
              <w:rPr>
                <w:rFonts w:ascii="Tahoma" w:eastAsia="ArialMT" w:hAnsi="Tahoma" w:cs="Tahoma"/>
                <w:bCs/>
                <w:color w:val="00000A"/>
                <w:sz w:val="20"/>
                <w:szCs w:val="20"/>
              </w:rPr>
            </w:pPr>
            <w:r w:rsidRPr="00951F1D">
              <w:rPr>
                <w:rFonts w:ascii="Tahoma" w:eastAsia="ArialMT" w:hAnsi="Tahoma" w:cs="Tahoma"/>
                <w:bCs/>
                <w:color w:val="00000A"/>
                <w:sz w:val="20"/>
                <w:szCs w:val="20"/>
              </w:rPr>
              <w:t>16</w:t>
            </w:r>
            <w:r>
              <w:rPr>
                <w:rFonts w:ascii="Tahoma" w:eastAsia="ArialMT" w:hAnsi="Tahoma" w:cs="Tahoma"/>
                <w:bCs/>
                <w:color w:val="00000A"/>
                <w:sz w:val="20"/>
                <w:szCs w:val="20"/>
              </w:rPr>
              <w:t>1</w:t>
            </w:r>
            <w:r w:rsidRPr="00951F1D">
              <w:rPr>
                <w:rFonts w:ascii="Tahoma" w:eastAsia="ArialMT" w:hAnsi="Tahoma" w:cs="Tahoma"/>
                <w:bCs/>
                <w:color w:val="00000A"/>
                <w:sz w:val="20"/>
                <w:szCs w:val="20"/>
              </w:rPr>
              <w:t>.</w:t>
            </w:r>
            <w:r>
              <w:rPr>
                <w:rFonts w:ascii="Tahoma" w:eastAsia="ArialMT" w:hAnsi="Tahoma" w:cs="Tahoma"/>
                <w:bCs/>
                <w:color w:val="00000A"/>
                <w:sz w:val="20"/>
                <w:szCs w:val="20"/>
              </w:rPr>
              <w:t>290</w:t>
            </w:r>
            <w:r w:rsidRPr="00951F1D">
              <w:rPr>
                <w:rFonts w:ascii="Tahoma" w:eastAsia="ArialMT" w:hAnsi="Tahoma" w:cs="Tahoma"/>
                <w:bCs/>
                <w:color w:val="00000A"/>
                <w:sz w:val="20"/>
                <w:szCs w:val="20"/>
              </w:rPr>
              <w:t>,</w:t>
            </w:r>
            <w:r>
              <w:rPr>
                <w:rFonts w:ascii="Tahoma" w:eastAsia="ArialMT" w:hAnsi="Tahoma" w:cs="Tahoma"/>
                <w:bCs/>
                <w:color w:val="00000A"/>
                <w:sz w:val="20"/>
                <w:szCs w:val="20"/>
              </w:rPr>
              <w:t>32</w:t>
            </w:r>
            <w:r w:rsidRPr="00951F1D">
              <w:rPr>
                <w:rFonts w:ascii="Tahoma" w:eastAsia="ArialMT" w:hAnsi="Tahoma" w:cs="Tahoma"/>
                <w:bCs/>
                <w:color w:val="00000A"/>
                <w:sz w:val="20"/>
                <w:szCs w:val="20"/>
              </w:rPr>
              <w:t>€ ( πλέον ΦΠΑ 2</w:t>
            </w:r>
            <w:r>
              <w:rPr>
                <w:rFonts w:ascii="Tahoma" w:eastAsia="ArialMT" w:hAnsi="Tahoma" w:cs="Tahoma"/>
                <w:bCs/>
                <w:color w:val="00000A"/>
                <w:sz w:val="20"/>
                <w:szCs w:val="20"/>
              </w:rPr>
              <w:t>4</w:t>
            </w:r>
            <w:r w:rsidRPr="00951F1D">
              <w:rPr>
                <w:rFonts w:ascii="Tahoma" w:eastAsia="ArialMT" w:hAnsi="Tahoma" w:cs="Tahoma"/>
                <w:bCs/>
                <w:color w:val="00000A"/>
                <w:sz w:val="20"/>
                <w:szCs w:val="20"/>
              </w:rPr>
              <w:t>%)</w:t>
            </w:r>
          </w:p>
          <w:p w:rsidR="005B79BE" w:rsidRPr="00951F1D" w:rsidRDefault="005B79BE" w:rsidP="00D330A9">
            <w:pPr>
              <w:autoSpaceDE w:val="0"/>
              <w:autoSpaceDN w:val="0"/>
              <w:adjustRightInd w:val="0"/>
              <w:jc w:val="both"/>
              <w:rPr>
                <w:rFonts w:ascii="Tahoma" w:eastAsia="ArialMT" w:hAnsi="Tahoma" w:cs="Tahoma"/>
                <w:bCs/>
                <w:color w:val="00000A"/>
                <w:sz w:val="20"/>
                <w:szCs w:val="20"/>
              </w:rPr>
            </w:pPr>
            <w:r w:rsidRPr="00951F1D">
              <w:rPr>
                <w:rFonts w:ascii="Tahoma" w:eastAsia="ArialMT" w:hAnsi="Tahoma" w:cs="Tahoma"/>
                <w:bCs/>
                <w:color w:val="00000A"/>
                <w:sz w:val="20"/>
                <w:szCs w:val="20"/>
              </w:rPr>
              <w:t>200.000,00€ (με  ΦΠΑ 2</w:t>
            </w:r>
            <w:r>
              <w:rPr>
                <w:rFonts w:ascii="Tahoma" w:eastAsia="ArialMT" w:hAnsi="Tahoma" w:cs="Tahoma"/>
                <w:bCs/>
                <w:color w:val="00000A"/>
                <w:sz w:val="20"/>
                <w:szCs w:val="20"/>
              </w:rPr>
              <w:t>4</w:t>
            </w:r>
            <w:r w:rsidRPr="00951F1D">
              <w:rPr>
                <w:rFonts w:ascii="Tahoma" w:eastAsia="ArialMT" w:hAnsi="Tahoma" w:cs="Tahoma"/>
                <w:bCs/>
                <w:color w:val="00000A"/>
                <w:sz w:val="20"/>
                <w:szCs w:val="20"/>
              </w:rPr>
              <w:t>% )</w:t>
            </w:r>
          </w:p>
        </w:tc>
      </w:tr>
      <w:tr w:rsidR="005B79BE" w:rsidRPr="00951F1D" w:rsidTr="00F004D7">
        <w:tc>
          <w:tcPr>
            <w:tcW w:w="3936" w:type="dxa"/>
          </w:tcPr>
          <w:p w:rsidR="005B79BE" w:rsidRPr="00951F1D" w:rsidRDefault="005B79BE" w:rsidP="00D330A9">
            <w:pPr>
              <w:autoSpaceDE w:val="0"/>
              <w:autoSpaceDN w:val="0"/>
              <w:adjustRightInd w:val="0"/>
              <w:rPr>
                <w:rFonts w:ascii="Tahoma" w:eastAsia="Arial-BoldMT" w:hAnsi="Tahoma" w:cs="Tahoma"/>
                <w:b/>
                <w:bCs/>
                <w:color w:val="00000A"/>
                <w:sz w:val="20"/>
                <w:szCs w:val="20"/>
              </w:rPr>
            </w:pPr>
            <w:r w:rsidRPr="00951F1D">
              <w:rPr>
                <w:rFonts w:ascii="Tahoma" w:eastAsia="Arial-BoldMT" w:hAnsi="Tahoma" w:cs="Tahoma"/>
                <w:b/>
                <w:bCs/>
                <w:color w:val="00000A"/>
                <w:sz w:val="20"/>
                <w:szCs w:val="20"/>
              </w:rPr>
              <w:t>ΜΟΝΑΔΑ ΜΕΤΡΗΣΗΣ</w:t>
            </w:r>
          </w:p>
        </w:tc>
        <w:tc>
          <w:tcPr>
            <w:tcW w:w="4586" w:type="dxa"/>
          </w:tcPr>
          <w:p w:rsidR="005B79BE" w:rsidRPr="00951F1D" w:rsidRDefault="005B79BE" w:rsidP="00D330A9">
            <w:pPr>
              <w:autoSpaceDE w:val="0"/>
              <w:autoSpaceDN w:val="0"/>
              <w:adjustRightInd w:val="0"/>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t>Όπως στο παράρτημα Ε΄</w:t>
            </w:r>
          </w:p>
        </w:tc>
      </w:tr>
      <w:tr w:rsidR="005B79BE" w:rsidRPr="00951F1D" w:rsidTr="00F004D7">
        <w:tc>
          <w:tcPr>
            <w:tcW w:w="3936" w:type="dxa"/>
          </w:tcPr>
          <w:p w:rsidR="005B79BE" w:rsidRPr="00951F1D" w:rsidRDefault="005B79BE" w:rsidP="00D330A9">
            <w:pPr>
              <w:autoSpaceDE w:val="0"/>
              <w:autoSpaceDN w:val="0"/>
              <w:adjustRightInd w:val="0"/>
              <w:rPr>
                <w:rFonts w:ascii="Tahoma" w:eastAsia="Arial-BoldMT" w:hAnsi="Tahoma" w:cs="Tahoma"/>
                <w:b/>
                <w:bCs/>
                <w:color w:val="00000A"/>
                <w:sz w:val="20"/>
                <w:szCs w:val="20"/>
              </w:rPr>
            </w:pPr>
            <w:r w:rsidRPr="00951F1D">
              <w:rPr>
                <w:rFonts w:ascii="Tahoma" w:eastAsia="Arial-BoldMT" w:hAnsi="Tahoma" w:cs="Tahoma"/>
                <w:b/>
                <w:bCs/>
                <w:color w:val="00000A"/>
                <w:sz w:val="20"/>
                <w:szCs w:val="20"/>
              </w:rPr>
              <w:t>ΠΟΣΟΤΗΤΑ</w:t>
            </w:r>
          </w:p>
        </w:tc>
        <w:tc>
          <w:tcPr>
            <w:tcW w:w="4586" w:type="dxa"/>
          </w:tcPr>
          <w:p w:rsidR="005B79BE" w:rsidRPr="00951F1D" w:rsidRDefault="005B79BE" w:rsidP="00D330A9">
            <w:pPr>
              <w:autoSpaceDE w:val="0"/>
              <w:autoSpaceDN w:val="0"/>
              <w:adjustRightInd w:val="0"/>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t>Όπως στο παράρτημα Ε΄</w:t>
            </w:r>
          </w:p>
        </w:tc>
      </w:tr>
      <w:tr w:rsidR="005B79BE" w:rsidRPr="00951F1D" w:rsidTr="00F004D7">
        <w:tc>
          <w:tcPr>
            <w:tcW w:w="3936" w:type="dxa"/>
          </w:tcPr>
          <w:p w:rsidR="005B79BE" w:rsidRPr="00951F1D" w:rsidRDefault="005B79BE" w:rsidP="00D330A9">
            <w:pPr>
              <w:autoSpaceDE w:val="0"/>
              <w:autoSpaceDN w:val="0"/>
              <w:adjustRightInd w:val="0"/>
              <w:rPr>
                <w:rFonts w:ascii="Tahoma" w:eastAsia="Arial-BoldMT" w:hAnsi="Tahoma" w:cs="Tahoma"/>
                <w:b/>
                <w:bCs/>
                <w:color w:val="00000A"/>
                <w:sz w:val="20"/>
                <w:szCs w:val="20"/>
              </w:rPr>
            </w:pPr>
            <w:r w:rsidRPr="00951F1D">
              <w:rPr>
                <w:rFonts w:ascii="Tahoma" w:eastAsia="Arial-BoldMT" w:hAnsi="Tahoma" w:cs="Tahoma"/>
                <w:b/>
                <w:bCs/>
                <w:color w:val="00000A"/>
                <w:sz w:val="20"/>
                <w:szCs w:val="20"/>
              </w:rPr>
              <w:t>ΧΡΟΝΟΣ ΠΑΡΑΔΟΣΗΣ</w:t>
            </w:r>
          </w:p>
        </w:tc>
        <w:tc>
          <w:tcPr>
            <w:tcW w:w="4586" w:type="dxa"/>
          </w:tcPr>
          <w:p w:rsidR="005B79BE" w:rsidRPr="00951F1D" w:rsidRDefault="005B79BE" w:rsidP="00D330A9">
            <w:pPr>
              <w:autoSpaceDE w:val="0"/>
              <w:autoSpaceDN w:val="0"/>
              <w:adjustRightInd w:val="0"/>
              <w:jc w:val="both"/>
              <w:rPr>
                <w:rFonts w:ascii="Tahoma" w:eastAsia="Arial-BoldMT" w:hAnsi="Tahoma" w:cs="Tahoma"/>
                <w:bCs/>
                <w:color w:val="00000A"/>
                <w:sz w:val="20"/>
                <w:szCs w:val="20"/>
              </w:rPr>
            </w:pPr>
            <w:r w:rsidRPr="00951F1D">
              <w:rPr>
                <w:rFonts w:ascii="Tahoma" w:eastAsia="ArialMT" w:hAnsi="Tahoma" w:cs="Tahoma"/>
                <w:bCs/>
                <w:color w:val="00000A"/>
                <w:sz w:val="20"/>
                <w:szCs w:val="20"/>
              </w:rPr>
              <w:t xml:space="preserve">Εντός </w:t>
            </w:r>
            <w:r>
              <w:rPr>
                <w:rFonts w:ascii="Tahoma" w:eastAsia="ArialMT" w:hAnsi="Tahoma" w:cs="Tahoma"/>
                <w:bCs/>
                <w:color w:val="00000A"/>
                <w:sz w:val="20"/>
                <w:szCs w:val="20"/>
              </w:rPr>
              <w:t>δέκα-πέντε</w:t>
            </w:r>
            <w:r w:rsidRPr="00951F1D">
              <w:rPr>
                <w:rFonts w:ascii="Tahoma" w:eastAsia="ArialMT" w:hAnsi="Tahoma" w:cs="Tahoma"/>
                <w:bCs/>
                <w:color w:val="00000A"/>
                <w:sz w:val="20"/>
                <w:szCs w:val="20"/>
              </w:rPr>
              <w:t xml:space="preserve"> (</w:t>
            </w:r>
            <w:r>
              <w:rPr>
                <w:rFonts w:ascii="Tahoma" w:eastAsia="ArialMT" w:hAnsi="Tahoma" w:cs="Tahoma"/>
                <w:bCs/>
                <w:color w:val="00000A"/>
                <w:sz w:val="20"/>
                <w:szCs w:val="20"/>
              </w:rPr>
              <w:t>15</w:t>
            </w:r>
            <w:r w:rsidRPr="00951F1D">
              <w:rPr>
                <w:rFonts w:ascii="Tahoma" w:eastAsia="ArialMT" w:hAnsi="Tahoma" w:cs="Tahoma"/>
                <w:bCs/>
                <w:color w:val="00000A"/>
                <w:sz w:val="20"/>
                <w:szCs w:val="20"/>
              </w:rPr>
              <w:t>) ημερολογιακών ημερών</w:t>
            </w:r>
          </w:p>
        </w:tc>
      </w:tr>
      <w:tr w:rsidR="005B79BE" w:rsidRPr="00951F1D" w:rsidTr="00F004D7">
        <w:trPr>
          <w:trHeight w:val="2311"/>
        </w:trPr>
        <w:tc>
          <w:tcPr>
            <w:tcW w:w="3936" w:type="dxa"/>
          </w:tcPr>
          <w:p w:rsidR="005B79BE" w:rsidRPr="00951F1D" w:rsidRDefault="005B79BE" w:rsidP="00D330A9">
            <w:pPr>
              <w:autoSpaceDE w:val="0"/>
              <w:autoSpaceDN w:val="0"/>
              <w:adjustRightInd w:val="0"/>
              <w:rPr>
                <w:rFonts w:ascii="Tahoma" w:eastAsia="Arial-BoldMT" w:hAnsi="Tahoma" w:cs="Tahoma"/>
                <w:b/>
                <w:bCs/>
                <w:color w:val="00000A"/>
                <w:sz w:val="20"/>
                <w:szCs w:val="20"/>
              </w:rPr>
            </w:pPr>
            <w:r w:rsidRPr="00951F1D">
              <w:rPr>
                <w:rFonts w:ascii="Tahoma" w:eastAsia="Arial-BoldMT" w:hAnsi="Tahoma" w:cs="Tahoma"/>
                <w:b/>
                <w:bCs/>
                <w:color w:val="00000A"/>
                <w:sz w:val="20"/>
                <w:szCs w:val="20"/>
              </w:rPr>
              <w:t>ΚΡΑΤΗΣΕΙΣ ΕΠΙ ΤΗΣ ΤΙΜΗΣ ΤΩΝ ΕΙΔΩΝ</w:t>
            </w:r>
          </w:p>
        </w:tc>
        <w:tc>
          <w:tcPr>
            <w:tcW w:w="4586" w:type="dxa"/>
          </w:tcPr>
          <w:p w:rsidR="005B79BE" w:rsidRPr="00951F1D" w:rsidRDefault="005B79BE" w:rsidP="00D330A9">
            <w:pPr>
              <w:autoSpaceDE w:val="0"/>
              <w:autoSpaceDN w:val="0"/>
              <w:adjustRightInd w:val="0"/>
              <w:jc w:val="both"/>
              <w:rPr>
                <w:rFonts w:ascii="Tahoma" w:eastAsia="Arial-BoldMT" w:hAnsi="Tahoma" w:cs="Tahoma"/>
                <w:bCs/>
                <w:color w:val="00000A"/>
                <w:sz w:val="20"/>
                <w:szCs w:val="20"/>
              </w:rPr>
            </w:pPr>
            <w:r w:rsidRPr="00951F1D">
              <w:rPr>
                <w:rFonts w:ascii="Tahoma" w:hAnsi="Tahoma" w:cs="Tahoma"/>
                <w:color w:val="000000"/>
                <w:sz w:val="20"/>
                <w:szCs w:val="20"/>
                <w:lang w:eastAsia="el-GR"/>
              </w:rPr>
              <w:t>Οι τιμές υπόκεινται στις υπέρ του Δημοσίου και τρίτων νόμιμες κρατήσεις καθώς και στην κράτηση του αρ.3 του Ν. 3580/2007 σε συνδυασμό με το άρθρο 24 παρ. 6 του Ν 3846/2010 και την κράτηση υπέρ της Ενιαίας Ανεξάρτητης Αρχής Δημοσίων Συμβάσεων του Ν 4013/2011</w:t>
            </w:r>
            <w:r w:rsidRPr="00951F1D">
              <w:rPr>
                <w:rFonts w:ascii="Tahoma" w:eastAsia="Arial-BoldMT" w:hAnsi="Tahoma" w:cs="Tahoma"/>
                <w:bCs/>
                <w:color w:val="00000A"/>
                <w:sz w:val="20"/>
                <w:szCs w:val="20"/>
              </w:rPr>
              <w:t>1).</w:t>
            </w:r>
          </w:p>
          <w:p w:rsidR="005B79BE" w:rsidRPr="00951F1D" w:rsidRDefault="005B79BE" w:rsidP="00D330A9">
            <w:pPr>
              <w:autoSpaceDE w:val="0"/>
              <w:autoSpaceDN w:val="0"/>
              <w:adjustRightInd w:val="0"/>
              <w:jc w:val="both"/>
              <w:rPr>
                <w:rFonts w:ascii="Tahoma" w:eastAsia="ArialMT" w:hAnsi="Tahoma" w:cs="Tahoma"/>
                <w:bCs/>
                <w:color w:val="00000A"/>
                <w:sz w:val="20"/>
                <w:szCs w:val="20"/>
              </w:rPr>
            </w:pPr>
            <w:r w:rsidRPr="00951F1D">
              <w:rPr>
                <w:rFonts w:ascii="Tahoma" w:hAnsi="Tahoma" w:cs="Tahoma"/>
                <w:color w:val="000000"/>
                <w:sz w:val="20"/>
                <w:szCs w:val="20"/>
                <w:lang w:eastAsia="el-GR"/>
              </w:rPr>
              <w:t xml:space="preserve">Κατά την πληρωμή παρακρατείται φόρος εισοδήματος σύμφωνα με το άρθρο 24 του Ν. 2198/94 </w:t>
            </w:r>
          </w:p>
        </w:tc>
      </w:tr>
      <w:tr w:rsidR="005B79BE" w:rsidRPr="00951F1D" w:rsidTr="00F004D7">
        <w:trPr>
          <w:trHeight w:val="589"/>
        </w:trPr>
        <w:tc>
          <w:tcPr>
            <w:tcW w:w="3936" w:type="dxa"/>
          </w:tcPr>
          <w:p w:rsidR="005B79BE" w:rsidRPr="00951F1D" w:rsidRDefault="005B79BE" w:rsidP="00D330A9">
            <w:pPr>
              <w:autoSpaceDE w:val="0"/>
              <w:autoSpaceDN w:val="0"/>
              <w:adjustRightInd w:val="0"/>
              <w:rPr>
                <w:rFonts w:ascii="Tahoma" w:eastAsia="Arial-BoldMT" w:hAnsi="Tahoma" w:cs="Tahoma"/>
                <w:b/>
                <w:bCs/>
                <w:color w:val="00000A"/>
                <w:sz w:val="20"/>
                <w:szCs w:val="20"/>
              </w:rPr>
            </w:pPr>
            <w:r w:rsidRPr="00951F1D">
              <w:rPr>
                <w:rFonts w:ascii="Tahoma" w:eastAsia="Arial-BoldMT" w:hAnsi="Tahoma" w:cs="Tahoma"/>
                <w:b/>
                <w:bCs/>
                <w:color w:val="00000A"/>
                <w:sz w:val="20"/>
                <w:szCs w:val="20"/>
              </w:rPr>
              <w:t>ΗΜΕΡΟΜΗΝΙΑ ΑΝΑΡΤΗΣΗΣ ΣΤΗΝ ΙΣΤΟΣΕΛΙΔΑ ΤΗΣ 6</w:t>
            </w:r>
            <w:r w:rsidRPr="00951F1D">
              <w:rPr>
                <w:rFonts w:ascii="Tahoma" w:eastAsia="Arial-BoldMT" w:hAnsi="Tahoma" w:cs="Tahoma"/>
                <w:b/>
                <w:bCs/>
                <w:color w:val="00000A"/>
                <w:sz w:val="20"/>
                <w:szCs w:val="20"/>
                <w:vertAlign w:val="superscript"/>
              </w:rPr>
              <w:t>ης</w:t>
            </w:r>
            <w:r w:rsidRPr="00951F1D">
              <w:rPr>
                <w:rFonts w:ascii="Tahoma" w:eastAsia="Arial-BoldMT" w:hAnsi="Tahoma" w:cs="Tahoma"/>
                <w:b/>
                <w:bCs/>
                <w:color w:val="00000A"/>
                <w:sz w:val="20"/>
                <w:szCs w:val="20"/>
              </w:rPr>
              <w:t xml:space="preserve"> Υ.ΠΕ.</w:t>
            </w:r>
          </w:p>
        </w:tc>
        <w:tc>
          <w:tcPr>
            <w:tcW w:w="4586" w:type="dxa"/>
          </w:tcPr>
          <w:p w:rsidR="005B79BE" w:rsidRPr="00951F1D" w:rsidRDefault="005B79BE" w:rsidP="000D736E">
            <w:pPr>
              <w:autoSpaceDE w:val="0"/>
              <w:autoSpaceDN w:val="0"/>
              <w:adjustRightInd w:val="0"/>
              <w:jc w:val="both"/>
              <w:rPr>
                <w:rFonts w:ascii="Tahoma" w:eastAsia="ArialMT" w:hAnsi="Tahoma" w:cs="Tahoma"/>
                <w:bCs/>
                <w:color w:val="00000A"/>
                <w:sz w:val="20"/>
                <w:szCs w:val="20"/>
              </w:rPr>
            </w:pPr>
            <w:r w:rsidRPr="00951F1D">
              <w:rPr>
                <w:rFonts w:ascii="Tahoma" w:eastAsia="ArialMT" w:hAnsi="Tahoma" w:cs="Tahoma"/>
                <w:b/>
                <w:bCs/>
                <w:color w:val="00000A"/>
                <w:sz w:val="20"/>
                <w:szCs w:val="20"/>
              </w:rPr>
              <w:t xml:space="preserve"> </w:t>
            </w:r>
            <w:r w:rsidR="000D736E">
              <w:rPr>
                <w:rFonts w:ascii="Tahoma" w:eastAsia="ArialMT" w:hAnsi="Tahoma" w:cs="Tahoma"/>
                <w:b/>
                <w:bCs/>
                <w:color w:val="00000A"/>
                <w:sz w:val="20"/>
                <w:szCs w:val="20"/>
              </w:rPr>
              <w:t xml:space="preserve">Τετάρτη,  </w:t>
            </w:r>
            <w:r w:rsidRPr="00951F1D">
              <w:rPr>
                <w:rFonts w:ascii="Tahoma" w:eastAsia="ArialMT" w:hAnsi="Tahoma" w:cs="Tahoma"/>
                <w:b/>
                <w:bCs/>
                <w:color w:val="00000A"/>
                <w:sz w:val="20"/>
                <w:szCs w:val="20"/>
              </w:rPr>
              <w:t xml:space="preserve"> </w:t>
            </w:r>
            <w:r w:rsidR="000D736E">
              <w:rPr>
                <w:rFonts w:ascii="Tahoma" w:eastAsia="ArialMT" w:hAnsi="Tahoma" w:cs="Tahoma"/>
                <w:b/>
                <w:bCs/>
                <w:color w:val="00000A"/>
                <w:sz w:val="20"/>
                <w:szCs w:val="20"/>
              </w:rPr>
              <w:t>15</w:t>
            </w:r>
            <w:r w:rsidRPr="00951F1D">
              <w:rPr>
                <w:rFonts w:ascii="Tahoma" w:eastAsia="ArialMT" w:hAnsi="Tahoma" w:cs="Tahoma"/>
                <w:b/>
                <w:bCs/>
                <w:color w:val="00000A"/>
                <w:sz w:val="20"/>
                <w:szCs w:val="20"/>
              </w:rPr>
              <w:t>/</w:t>
            </w:r>
            <w:r w:rsidR="000D736E">
              <w:rPr>
                <w:rFonts w:ascii="Tahoma" w:eastAsia="ArialMT" w:hAnsi="Tahoma" w:cs="Tahoma"/>
                <w:b/>
                <w:bCs/>
                <w:color w:val="00000A"/>
                <w:sz w:val="20"/>
                <w:szCs w:val="20"/>
              </w:rPr>
              <w:t>06</w:t>
            </w:r>
            <w:r w:rsidRPr="00951F1D">
              <w:rPr>
                <w:rFonts w:ascii="Tahoma" w:eastAsia="ArialMT" w:hAnsi="Tahoma" w:cs="Tahoma"/>
                <w:b/>
                <w:bCs/>
                <w:color w:val="00000A"/>
                <w:sz w:val="20"/>
                <w:szCs w:val="20"/>
              </w:rPr>
              <w:t>/2016</w:t>
            </w:r>
          </w:p>
        </w:tc>
      </w:tr>
    </w:tbl>
    <w:p w:rsidR="005B79BE" w:rsidRDefault="005B79BE" w:rsidP="005B79BE">
      <w:pPr>
        <w:autoSpaceDE w:val="0"/>
        <w:autoSpaceDN w:val="0"/>
        <w:adjustRightInd w:val="0"/>
        <w:spacing w:after="0" w:line="240" w:lineRule="auto"/>
        <w:jc w:val="both"/>
        <w:rPr>
          <w:rFonts w:ascii="Tahoma" w:eastAsia="Arial-BoldMT" w:hAnsi="Tahoma" w:cs="Tahoma"/>
          <w:bCs/>
          <w:color w:val="00000A"/>
          <w:sz w:val="20"/>
          <w:szCs w:val="20"/>
        </w:rPr>
      </w:pPr>
    </w:p>
    <w:p w:rsidR="005B79BE" w:rsidRPr="00951F1D" w:rsidRDefault="005B79BE" w:rsidP="005B79BE">
      <w:pPr>
        <w:autoSpaceDE w:val="0"/>
        <w:autoSpaceDN w:val="0"/>
        <w:adjustRightInd w:val="0"/>
        <w:spacing w:after="0" w:line="240" w:lineRule="auto"/>
        <w:jc w:val="both"/>
        <w:rPr>
          <w:rFonts w:ascii="Tahoma" w:eastAsia="Arial-BoldMT" w:hAnsi="Tahoma" w:cs="Tahoma"/>
          <w:bCs/>
          <w:color w:val="00000A"/>
          <w:sz w:val="20"/>
          <w:szCs w:val="20"/>
        </w:rPr>
      </w:pPr>
    </w:p>
    <w:p w:rsidR="005B79BE" w:rsidRPr="00951F1D" w:rsidRDefault="005B79BE" w:rsidP="005B79BE">
      <w:pPr>
        <w:autoSpaceDE w:val="0"/>
        <w:autoSpaceDN w:val="0"/>
        <w:adjustRightInd w:val="0"/>
        <w:spacing w:after="0" w:line="240" w:lineRule="auto"/>
        <w:jc w:val="center"/>
        <w:rPr>
          <w:rFonts w:ascii="Tahoma" w:eastAsia="Arial-BoldMT" w:hAnsi="Tahoma" w:cs="Tahoma"/>
          <w:b/>
          <w:bCs/>
          <w:color w:val="00000A"/>
          <w:sz w:val="20"/>
          <w:szCs w:val="20"/>
          <w:u w:val="single"/>
        </w:rPr>
      </w:pPr>
      <w:r w:rsidRPr="00951F1D">
        <w:rPr>
          <w:rFonts w:ascii="Tahoma" w:eastAsia="Arial-BoldMT" w:hAnsi="Tahoma" w:cs="Tahoma"/>
          <w:b/>
          <w:bCs/>
          <w:color w:val="00000A"/>
          <w:sz w:val="20"/>
          <w:szCs w:val="20"/>
          <w:u w:val="single"/>
        </w:rPr>
        <w:t xml:space="preserve">Π Α Ρ Α Ρ Τ Η Μ Α </w:t>
      </w:r>
      <w:r>
        <w:rPr>
          <w:rFonts w:ascii="Tahoma" w:eastAsia="Arial-BoldMT" w:hAnsi="Tahoma" w:cs="Tahoma"/>
          <w:b/>
          <w:bCs/>
          <w:color w:val="00000A"/>
          <w:sz w:val="20"/>
          <w:szCs w:val="20"/>
          <w:u w:val="single"/>
        </w:rPr>
        <w:t xml:space="preserve"> </w:t>
      </w:r>
      <w:r w:rsidRPr="00951F1D">
        <w:rPr>
          <w:rFonts w:ascii="Tahoma" w:eastAsia="Arial-BoldMT" w:hAnsi="Tahoma" w:cs="Tahoma"/>
          <w:b/>
          <w:bCs/>
          <w:color w:val="00000A"/>
          <w:sz w:val="20"/>
          <w:szCs w:val="20"/>
          <w:u w:val="single"/>
        </w:rPr>
        <w:t>Β΄</w:t>
      </w:r>
    </w:p>
    <w:p w:rsidR="005B79BE" w:rsidRPr="00951F1D"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ΣΥΜΠΛΗΡΩΜΑΤΙΚΟΙ</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 xml:space="preserve"> ΓΕΝΙΚΟΙ ΟΡΟΙ ΑΝΟΙΚΤΟΥ ΔΙΑΓΩΝΙΣΜΟΥ</w:t>
      </w:r>
    </w:p>
    <w:p w:rsidR="005B79BE" w:rsidRPr="00951F1D"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p>
    <w:p w:rsidR="005B79BE" w:rsidRPr="00951F1D" w:rsidRDefault="005B79BE" w:rsidP="005B79BE">
      <w:pPr>
        <w:pStyle w:val="a4"/>
        <w:numPr>
          <w:ilvl w:val="0"/>
          <w:numId w:val="1"/>
        </w:numPr>
        <w:autoSpaceDE w:val="0"/>
        <w:autoSpaceDN w:val="0"/>
        <w:adjustRightInd w:val="0"/>
        <w:spacing w:after="0"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ΚΑΤΑΡΤΙΣΗ ΚΑΙ ΥΠΟΒΟΛΗ ΠΡΟΣΦΟΡΩΝ</w:t>
      </w:r>
    </w:p>
    <w:p w:rsidR="005B79BE" w:rsidRPr="00951F1D" w:rsidRDefault="005B79BE" w:rsidP="005B79BE">
      <w:pPr>
        <w:pStyle w:val="a4"/>
        <w:autoSpaceDE w:val="0"/>
        <w:autoSpaceDN w:val="0"/>
        <w:adjustRightInd w:val="0"/>
        <w:spacing w:after="0" w:line="240" w:lineRule="auto"/>
        <w:jc w:val="both"/>
        <w:rPr>
          <w:rFonts w:ascii="Tahoma" w:eastAsia="Arial-BoldMT" w:hAnsi="Tahoma" w:cs="Tahoma"/>
          <w:b/>
          <w:bCs/>
          <w:color w:val="00000A"/>
          <w:sz w:val="20"/>
          <w:szCs w:val="20"/>
        </w:rPr>
      </w:pPr>
    </w:p>
    <w:p w:rsidR="005B79BE" w:rsidRPr="00951F1D" w:rsidRDefault="005B79BE" w:rsidP="005B79BE">
      <w:pPr>
        <w:pStyle w:val="a4"/>
        <w:numPr>
          <w:ilvl w:val="1"/>
          <w:numId w:val="1"/>
        </w:numPr>
        <w:autoSpaceDE w:val="0"/>
        <w:autoSpaceDN w:val="0"/>
        <w:adjustRightInd w:val="0"/>
        <w:spacing w:after="0" w:line="240" w:lineRule="auto"/>
        <w:jc w:val="both"/>
        <w:rPr>
          <w:rFonts w:ascii="Tahoma" w:eastAsia="Arial-BoldMT" w:hAnsi="Tahoma" w:cs="Tahoma"/>
          <w:b/>
          <w:bCs/>
          <w:color w:val="00000A"/>
          <w:sz w:val="20"/>
          <w:szCs w:val="20"/>
        </w:rPr>
      </w:pPr>
      <w:r w:rsidRPr="00951F1D">
        <w:rPr>
          <w:rFonts w:ascii="Tahoma" w:eastAsia="Arial-BoldMT" w:hAnsi="Tahoma" w:cs="Tahoma"/>
          <w:b/>
          <w:bCs/>
          <w:color w:val="00000A"/>
          <w:sz w:val="20"/>
          <w:szCs w:val="20"/>
        </w:rPr>
        <w:t>Τρόπος υποβολής προσφορών</w:t>
      </w:r>
    </w:p>
    <w:p w:rsidR="005B79BE" w:rsidRPr="00951F1D" w:rsidRDefault="005B79BE" w:rsidP="005B79BE">
      <w:pPr>
        <w:pStyle w:val="a4"/>
        <w:autoSpaceDE w:val="0"/>
        <w:autoSpaceDN w:val="0"/>
        <w:adjustRightInd w:val="0"/>
        <w:spacing w:after="0" w:line="240" w:lineRule="auto"/>
        <w:ind w:left="780"/>
        <w:jc w:val="both"/>
        <w:rPr>
          <w:rFonts w:ascii="Tahoma" w:eastAsia="Arial-BoldMT" w:hAnsi="Tahoma" w:cs="Tahoma"/>
          <w:bCs/>
          <w:color w:val="00000A"/>
          <w:sz w:val="20"/>
          <w:szCs w:val="20"/>
        </w:rPr>
      </w:pP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Οι προσφορές υποβάλλονται από τους οικονομικούς φορείς ηλεκτρονικά, μέσω της διαδικτυακής πύλης </w:t>
      </w:r>
      <w:proofErr w:type="spellStart"/>
      <w:r w:rsidRPr="00951F1D">
        <w:rPr>
          <w:rFonts w:ascii="Tahoma" w:eastAsia="ArialMT" w:hAnsi="Tahoma" w:cs="Tahoma"/>
          <w:bCs/>
          <w:color w:val="00000A"/>
          <w:sz w:val="20"/>
          <w:szCs w:val="20"/>
        </w:rPr>
        <w:t>www.promitheus.gov.gr</w:t>
      </w:r>
      <w:proofErr w:type="spellEnd"/>
      <w:r w:rsidRPr="00951F1D">
        <w:rPr>
          <w:rFonts w:ascii="Tahoma" w:eastAsia="ArialMT" w:hAnsi="Tahoma" w:cs="Tahoma"/>
          <w:bCs/>
          <w:color w:val="00000A"/>
          <w:sz w:val="20"/>
          <w:szCs w:val="20"/>
        </w:rPr>
        <w:t xml:space="preserve">, του Ε.Σ.Η.ΔΗ.Σ. μέχρι την καταληκτική ημερομηνία και ώρα που ορίζει η παρούσα διακήρυξη, στην Ελληνική γλώσσα, σε ηλεκτρονικό φάκελο, σύμφωνα με τα αναφερόμενα στο Ν. 4155/13 (ΦΕΚ/Α/29-5-2013), στο άρθρο 11 της ΥΑ Π1/2390/2013 (ΦΕΚ 2677/Β-21.10.13) </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 xml:space="preserve">Τεχνικές λεπτομέρειες και διαδικασίες λειτουργίας </w:t>
      </w:r>
      <w:r w:rsidRPr="00951F1D">
        <w:rPr>
          <w:rFonts w:ascii="Tahoma" w:eastAsia="ArialMT" w:hAnsi="Tahoma" w:cs="Tahoma"/>
          <w:bCs/>
          <w:color w:val="00000A"/>
          <w:sz w:val="20"/>
          <w:szCs w:val="20"/>
        </w:rPr>
        <w:lastRenderedPageBreak/>
        <w:t>του Εθνικού Συστήματος Ηλεκτρονικών Δημοσίων Συμβάσεων (Ε.Σ.Η.ΔΗ.Σ.)</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 xml:space="preserve"> και συμπληρωματικά στο Π.Δ. 118/07.</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pStyle w:val="a4"/>
        <w:numPr>
          <w:ilvl w:val="1"/>
          <w:numId w:val="1"/>
        </w:num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BoldMT" w:hAnsi="Tahoma" w:cs="Tahoma"/>
          <w:b/>
          <w:bCs/>
          <w:color w:val="00000A"/>
          <w:sz w:val="20"/>
          <w:szCs w:val="20"/>
        </w:rPr>
        <w:t>Περιεχόμενο προσφορών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Τα περιεχόμενα του ηλεκτρονικού φακέλου της προσφοράς ορίζονται ως εξής: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
          <w:bCs/>
          <w:color w:val="00000A"/>
          <w:sz w:val="20"/>
          <w:szCs w:val="20"/>
        </w:rPr>
        <w:t>(α)</w:t>
      </w:r>
      <w:r w:rsidRPr="00951F1D">
        <w:rPr>
          <w:rFonts w:ascii="Tahoma" w:eastAsia="ArialMT" w:hAnsi="Tahoma" w:cs="Tahoma"/>
          <w:bCs/>
          <w:color w:val="00000A"/>
          <w:sz w:val="20"/>
          <w:szCs w:val="20"/>
        </w:rPr>
        <w:t>ένας (</w:t>
      </w:r>
      <w:proofErr w:type="spellStart"/>
      <w:r w:rsidRPr="00951F1D">
        <w:rPr>
          <w:rFonts w:ascii="Tahoma" w:eastAsia="ArialMT" w:hAnsi="Tahoma" w:cs="Tahoma"/>
          <w:bCs/>
          <w:color w:val="00000A"/>
          <w:sz w:val="20"/>
          <w:szCs w:val="20"/>
        </w:rPr>
        <w:t>υπο</w:t>
      </w:r>
      <w:proofErr w:type="spellEnd"/>
      <w:r w:rsidRPr="00951F1D">
        <w:rPr>
          <w:rFonts w:ascii="Tahoma" w:eastAsia="ArialMT" w:hAnsi="Tahoma" w:cs="Tahoma"/>
          <w:bCs/>
          <w:color w:val="00000A"/>
          <w:sz w:val="20"/>
          <w:szCs w:val="20"/>
        </w:rPr>
        <w:t>)φάκελος</w:t>
      </w:r>
      <w:r w:rsidRPr="009F0B64">
        <w:rPr>
          <w:rFonts w:ascii="Tahoma" w:eastAsia="ArialMT" w:hAnsi="Tahoma" w:cs="Tahoma"/>
          <w:b/>
          <w:bCs/>
          <w:color w:val="00000A"/>
          <w:sz w:val="20"/>
          <w:szCs w:val="20"/>
        </w:rPr>
        <w:t>*</w:t>
      </w:r>
      <w:r w:rsidRPr="00951F1D">
        <w:rPr>
          <w:rFonts w:ascii="Tahoma" w:eastAsia="ArialMT" w:hAnsi="Tahoma" w:cs="Tahoma"/>
          <w:bCs/>
          <w:color w:val="00000A"/>
          <w:sz w:val="20"/>
          <w:szCs w:val="20"/>
        </w:rPr>
        <w:t xml:space="preserve"> με την ένδειξη </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Δικαιολογητικά Συμμετοχής-Τεχνική</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προσφορά και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
          <w:bCs/>
          <w:color w:val="00000A"/>
          <w:sz w:val="20"/>
          <w:szCs w:val="20"/>
        </w:rPr>
        <w:t>(β)</w:t>
      </w:r>
      <w:r w:rsidRPr="00951F1D">
        <w:rPr>
          <w:rFonts w:ascii="Tahoma" w:eastAsia="ArialMT" w:hAnsi="Tahoma" w:cs="Tahoma"/>
          <w:bCs/>
          <w:color w:val="00000A"/>
          <w:sz w:val="20"/>
          <w:szCs w:val="20"/>
        </w:rPr>
        <w:t xml:space="preserve"> ένας (</w:t>
      </w:r>
      <w:proofErr w:type="spellStart"/>
      <w:r w:rsidRPr="00951F1D">
        <w:rPr>
          <w:rFonts w:ascii="Tahoma" w:eastAsia="ArialMT" w:hAnsi="Tahoma" w:cs="Tahoma"/>
          <w:bCs/>
          <w:color w:val="00000A"/>
          <w:sz w:val="20"/>
          <w:szCs w:val="20"/>
        </w:rPr>
        <w:t>υπο</w:t>
      </w:r>
      <w:proofErr w:type="spellEnd"/>
      <w:r w:rsidRPr="00951F1D">
        <w:rPr>
          <w:rFonts w:ascii="Tahoma" w:eastAsia="ArialMT" w:hAnsi="Tahoma" w:cs="Tahoma"/>
          <w:bCs/>
          <w:color w:val="00000A"/>
          <w:sz w:val="20"/>
          <w:szCs w:val="20"/>
        </w:rPr>
        <w:t>)φάκελος</w:t>
      </w:r>
      <w:r w:rsidRPr="009F0B64">
        <w:rPr>
          <w:rFonts w:ascii="Tahoma" w:eastAsia="ArialMT" w:hAnsi="Tahoma" w:cs="Tahoma"/>
          <w:b/>
          <w:bCs/>
          <w:color w:val="00000A"/>
          <w:sz w:val="20"/>
          <w:szCs w:val="20"/>
        </w:rPr>
        <w:t>*</w:t>
      </w:r>
      <w:r w:rsidRPr="00951F1D">
        <w:rPr>
          <w:rFonts w:ascii="Tahoma" w:eastAsia="ArialMT" w:hAnsi="Tahoma" w:cs="Tahoma"/>
          <w:bCs/>
          <w:color w:val="00000A"/>
          <w:sz w:val="20"/>
          <w:szCs w:val="20"/>
        </w:rPr>
        <w:t xml:space="preserve"> με την ένδειξη </w:t>
      </w:r>
      <w:proofErr w:type="spellStart"/>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Οικονομική</w:t>
      </w:r>
      <w:proofErr w:type="spellEnd"/>
      <w:r w:rsidRPr="00951F1D">
        <w:rPr>
          <w:rFonts w:ascii="Tahoma" w:eastAsia="ArialMT" w:hAnsi="Tahoma" w:cs="Tahoma"/>
          <w:bCs/>
          <w:color w:val="00000A"/>
          <w:sz w:val="20"/>
          <w:szCs w:val="20"/>
        </w:rPr>
        <w:t xml:space="preserve"> </w:t>
      </w:r>
      <w:proofErr w:type="spellStart"/>
      <w:r w:rsidRPr="00951F1D">
        <w:rPr>
          <w:rFonts w:ascii="Tahoma" w:eastAsia="ArialMT" w:hAnsi="Tahoma" w:cs="Tahoma"/>
          <w:bCs/>
          <w:color w:val="00000A"/>
          <w:sz w:val="20"/>
          <w:szCs w:val="20"/>
        </w:rPr>
        <w:t>Προσφορά</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w:t>
      </w:r>
      <w:proofErr w:type="spellStart"/>
      <w:r w:rsidRPr="00951F1D">
        <w:rPr>
          <w:rFonts w:ascii="Tahoma" w:eastAsia="ArialMT" w:hAnsi="Tahoma" w:cs="Tahoma"/>
          <w:bCs/>
          <w:color w:val="00000A"/>
          <w:sz w:val="20"/>
          <w:szCs w:val="20"/>
        </w:rPr>
        <w:t>υπο</w:t>
      </w:r>
      <w:proofErr w:type="spellEnd"/>
      <w:r w:rsidRPr="00951F1D">
        <w:rPr>
          <w:rFonts w:ascii="Tahoma" w:eastAsia="ArialMT" w:hAnsi="Tahoma" w:cs="Tahoma"/>
          <w:bCs/>
          <w:color w:val="00000A"/>
          <w:sz w:val="20"/>
          <w:szCs w:val="20"/>
        </w:rPr>
        <w:t>)φάκελος: κατηγορία επισυναπτόμενων αρχείων στο σύστημα.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Κατά την υποβολή της προσφοράς από τον Οικονομικό Φορέα σημαίνονται από αυτόν με χρήση του σχετικού πεδίου του συστήματος τα στοιχεία εκείνα της προσφοράς του που έχουν εμπιστευτικό χαρακτήρα.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pStyle w:val="a4"/>
        <w:numPr>
          <w:ilvl w:val="2"/>
          <w:numId w:val="1"/>
        </w:numPr>
        <w:autoSpaceDE w:val="0"/>
        <w:autoSpaceDN w:val="0"/>
        <w:adjustRightInd w:val="0"/>
        <w:spacing w:after="0" w:line="360" w:lineRule="auto"/>
        <w:jc w:val="both"/>
        <w:rPr>
          <w:rFonts w:ascii="Tahoma" w:eastAsia="Arial-BoldMT" w:hAnsi="Tahoma" w:cs="Tahoma"/>
          <w:b/>
          <w:bCs/>
          <w:color w:val="00000A"/>
          <w:sz w:val="20"/>
          <w:szCs w:val="20"/>
        </w:rPr>
      </w:pPr>
      <w:r w:rsidRPr="00951F1D">
        <w:rPr>
          <w:rFonts w:ascii="Tahoma" w:eastAsia="Arial-BoldMT" w:hAnsi="Tahoma" w:cs="Tahoma"/>
          <w:bCs/>
          <w:color w:val="00000A"/>
          <w:sz w:val="20"/>
          <w:szCs w:val="20"/>
        </w:rPr>
        <w:t xml:space="preserve"> </w:t>
      </w:r>
      <w:r w:rsidRPr="00951F1D">
        <w:rPr>
          <w:rFonts w:ascii="Tahoma" w:eastAsia="Arial-BoldMT" w:hAnsi="Tahoma" w:cs="Tahoma"/>
          <w:b/>
          <w:bCs/>
          <w:color w:val="00000A"/>
          <w:sz w:val="20"/>
          <w:szCs w:val="20"/>
        </w:rPr>
        <w:t>Περιεχόμενα (</w:t>
      </w:r>
      <w:proofErr w:type="spellStart"/>
      <w:r w:rsidRPr="00951F1D">
        <w:rPr>
          <w:rFonts w:ascii="Tahoma" w:eastAsia="Arial-BoldMT" w:hAnsi="Tahoma" w:cs="Tahoma"/>
          <w:b/>
          <w:bCs/>
          <w:color w:val="00000A"/>
          <w:sz w:val="20"/>
          <w:szCs w:val="20"/>
        </w:rPr>
        <w:t>υπο</w:t>
      </w:r>
      <w:proofErr w:type="spellEnd"/>
      <w:r w:rsidRPr="00951F1D">
        <w:rPr>
          <w:rFonts w:ascii="Tahoma" w:eastAsia="Arial-BoldMT" w:hAnsi="Tahoma" w:cs="Tahoma"/>
          <w:b/>
          <w:bCs/>
          <w:color w:val="00000A"/>
          <w:sz w:val="20"/>
          <w:szCs w:val="20"/>
        </w:rPr>
        <w:t xml:space="preserve">)φακέλου </w:t>
      </w:r>
      <w:r w:rsidRPr="00951F1D">
        <w:rPr>
          <w:rFonts w:ascii="Cambria Math" w:eastAsia="Arial-BoldMT" w:hAnsi="Cambria Math" w:cs="Tahoma"/>
          <w:b/>
          <w:bCs/>
          <w:color w:val="00000A"/>
          <w:sz w:val="20"/>
          <w:szCs w:val="20"/>
        </w:rPr>
        <w:t>≪</w:t>
      </w:r>
      <w:r w:rsidRPr="00951F1D">
        <w:rPr>
          <w:rFonts w:ascii="Tahoma" w:eastAsia="Arial-BoldMT" w:hAnsi="Tahoma" w:cs="Tahoma"/>
          <w:b/>
          <w:bCs/>
          <w:color w:val="00000A"/>
          <w:sz w:val="20"/>
          <w:szCs w:val="20"/>
        </w:rPr>
        <w:t xml:space="preserve"> Δικαιολογητικά συμμετοχής – τεχνική </w:t>
      </w:r>
      <w:proofErr w:type="spellStart"/>
      <w:r w:rsidRPr="00951F1D">
        <w:rPr>
          <w:rFonts w:ascii="Tahoma" w:eastAsia="Arial-BoldMT" w:hAnsi="Tahoma" w:cs="Tahoma"/>
          <w:b/>
          <w:bCs/>
          <w:color w:val="00000A"/>
          <w:sz w:val="20"/>
          <w:szCs w:val="20"/>
        </w:rPr>
        <w:t>προσφορά</w:t>
      </w:r>
      <w:r w:rsidRPr="00951F1D">
        <w:rPr>
          <w:rFonts w:ascii="Cambria Math" w:eastAsia="Arial-BoldMT" w:hAnsi="Cambria Math" w:cs="Tahoma"/>
          <w:b/>
          <w:bCs/>
          <w:color w:val="00000A"/>
          <w:sz w:val="20"/>
          <w:szCs w:val="20"/>
        </w:rPr>
        <w:t>≫</w:t>
      </w:r>
      <w:proofErr w:type="spellEnd"/>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Στον (</w:t>
      </w:r>
      <w:proofErr w:type="spellStart"/>
      <w:r w:rsidRPr="00951F1D">
        <w:rPr>
          <w:rFonts w:ascii="Tahoma" w:eastAsia="ArialMT" w:hAnsi="Tahoma" w:cs="Tahoma"/>
          <w:bCs/>
          <w:color w:val="00000A"/>
          <w:sz w:val="20"/>
          <w:szCs w:val="20"/>
        </w:rPr>
        <w:t>υπο</w:t>
      </w:r>
      <w:proofErr w:type="spellEnd"/>
      <w:r w:rsidRPr="00951F1D">
        <w:rPr>
          <w:rFonts w:ascii="Tahoma" w:eastAsia="ArialMT" w:hAnsi="Tahoma" w:cs="Tahoma"/>
          <w:bCs/>
          <w:color w:val="00000A"/>
          <w:sz w:val="20"/>
          <w:szCs w:val="20"/>
        </w:rPr>
        <w:t xml:space="preserve">)φάκελο με την ένδειξη </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 xml:space="preserve">Δικαιολογητικά Συμμετοχής-Τεχνική </w:t>
      </w:r>
      <w:proofErr w:type="spellStart"/>
      <w:r w:rsidRPr="00951F1D">
        <w:rPr>
          <w:rFonts w:ascii="Tahoma" w:eastAsia="ArialMT" w:hAnsi="Tahoma" w:cs="Tahoma"/>
          <w:bCs/>
          <w:color w:val="00000A"/>
          <w:sz w:val="20"/>
          <w:szCs w:val="20"/>
        </w:rPr>
        <w:t>προσφορά</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 xml:space="preserve"> υποβάλλονται η εγγύηση συμμετοχής, και όλα τα απαιτούμενα κατά</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το στάδιο υποβολής της προσφοράς δικαιολογητικά καθώς και η τεχνική προσφορά. Συγκεκριμένα, στον προαναφερόμενο (</w:t>
      </w:r>
      <w:proofErr w:type="spellStart"/>
      <w:r w:rsidRPr="00951F1D">
        <w:rPr>
          <w:rFonts w:ascii="Tahoma" w:eastAsia="ArialMT" w:hAnsi="Tahoma" w:cs="Tahoma"/>
          <w:bCs/>
          <w:color w:val="00000A"/>
          <w:sz w:val="20"/>
          <w:szCs w:val="20"/>
        </w:rPr>
        <w:t>υπο</w:t>
      </w:r>
      <w:proofErr w:type="spellEnd"/>
      <w:r w:rsidRPr="00951F1D">
        <w:rPr>
          <w:rFonts w:ascii="Tahoma" w:eastAsia="ArialMT" w:hAnsi="Tahoma" w:cs="Tahoma"/>
          <w:bCs/>
          <w:color w:val="00000A"/>
          <w:sz w:val="20"/>
          <w:szCs w:val="20"/>
        </w:rPr>
        <w:t>)φάκελο περιλαμβάνονται:</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pStyle w:val="a4"/>
        <w:numPr>
          <w:ilvl w:val="3"/>
          <w:numId w:val="1"/>
        </w:numPr>
        <w:autoSpaceDE w:val="0"/>
        <w:autoSpaceDN w:val="0"/>
        <w:adjustRightInd w:val="0"/>
        <w:spacing w:after="0" w:line="360" w:lineRule="auto"/>
        <w:jc w:val="both"/>
        <w:rPr>
          <w:rFonts w:ascii="Tahoma" w:eastAsia="Arial-BoldMT" w:hAnsi="Tahoma" w:cs="Tahoma"/>
          <w:b/>
          <w:bCs/>
          <w:color w:val="00000A"/>
          <w:sz w:val="20"/>
          <w:szCs w:val="20"/>
        </w:rPr>
      </w:pPr>
      <w:r w:rsidRPr="00951F1D">
        <w:rPr>
          <w:rFonts w:ascii="Tahoma" w:eastAsia="Arial-BoldMT" w:hAnsi="Tahoma" w:cs="Tahoma"/>
          <w:b/>
          <w:bCs/>
          <w:color w:val="00000A"/>
          <w:sz w:val="20"/>
          <w:szCs w:val="20"/>
        </w:rPr>
        <w:t>Δικαιολογητικά συμμετοχής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Οι προσφέροντες υποβάλουν ηλεκτρονικά μαζί με την προσφορά τους, εγκαίρως και προσηκόντως, επί ποινή αποκλεισμού, τα εξής δικαιολογητικά, σε μορφή αρχείου .</w:t>
      </w:r>
      <w:proofErr w:type="spellStart"/>
      <w:r w:rsidRPr="00951F1D">
        <w:rPr>
          <w:rFonts w:ascii="Tahoma" w:eastAsia="ArialMT" w:hAnsi="Tahoma" w:cs="Tahoma"/>
          <w:bCs/>
          <w:color w:val="00000A"/>
          <w:sz w:val="20"/>
          <w:szCs w:val="20"/>
        </w:rPr>
        <w:t>pdf</w:t>
      </w:r>
      <w:proofErr w:type="spellEnd"/>
      <w:r w:rsidRPr="00951F1D">
        <w:rPr>
          <w:rFonts w:ascii="Tahoma" w:eastAsia="ArialMT" w:hAnsi="Tahoma" w:cs="Tahoma"/>
          <w:bCs/>
          <w:color w:val="00000A"/>
          <w:sz w:val="20"/>
          <w:szCs w:val="20"/>
        </w:rPr>
        <w:t xml:space="preserve"> σύμφωνα με το άρθρο 5α.Β.1α του Π.Δ. 118/2007, το Ν.4155/13 (ΦΕΚ/Α/29-5-2013) και το άρθρο 11 της ΥΑ Π1/2390/13 </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Τεχνικές λεπτομέρειες και διαδικασίες λειτουργίας του Εθνικού Συστήματος Ηλεκτρονικών Δημοσίων Συμβάσεων (Ε.Σ.Η.ΔΗ.Σ.)</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 όπως αναλυτικά περιγράφονται κατωτέρω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pStyle w:val="a4"/>
        <w:numPr>
          <w:ilvl w:val="4"/>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 xml:space="preserve">Εγγύηση συμμετοχής </w:t>
      </w:r>
      <w:r w:rsidRPr="00951F1D">
        <w:rPr>
          <w:rFonts w:ascii="Tahoma" w:eastAsia="ArialMT" w:hAnsi="Tahoma" w:cs="Tahoma"/>
          <w:bCs/>
          <w:color w:val="00000A"/>
          <w:sz w:val="20"/>
          <w:szCs w:val="20"/>
        </w:rPr>
        <w:t xml:space="preserve">στο διαγωνισμό κατά </w:t>
      </w:r>
      <w:proofErr w:type="spellStart"/>
      <w:r w:rsidRPr="00951F1D">
        <w:rPr>
          <w:rFonts w:ascii="Tahoma" w:eastAsia="ArialMT" w:hAnsi="Tahoma" w:cs="Tahoma"/>
          <w:bCs/>
          <w:color w:val="00000A"/>
          <w:sz w:val="20"/>
          <w:szCs w:val="20"/>
        </w:rPr>
        <w:t>τo</w:t>
      </w:r>
      <w:proofErr w:type="spellEnd"/>
      <w:r w:rsidRPr="00951F1D">
        <w:rPr>
          <w:rFonts w:ascii="Tahoma" w:eastAsia="ArialMT" w:hAnsi="Tahoma" w:cs="Tahoma"/>
          <w:bCs/>
          <w:color w:val="00000A"/>
          <w:sz w:val="20"/>
          <w:szCs w:val="20"/>
        </w:rPr>
        <w:t xml:space="preserve"> </w:t>
      </w:r>
      <w:proofErr w:type="spellStart"/>
      <w:r w:rsidRPr="00951F1D">
        <w:rPr>
          <w:rFonts w:ascii="Tahoma" w:eastAsia="ArialMT" w:hAnsi="Tahoma" w:cs="Tahoma"/>
          <w:bCs/>
          <w:color w:val="00000A"/>
          <w:sz w:val="20"/>
          <w:szCs w:val="20"/>
        </w:rPr>
        <w:t>αρθ</w:t>
      </w:r>
      <w:proofErr w:type="spellEnd"/>
      <w:r w:rsidRPr="00951F1D">
        <w:rPr>
          <w:rFonts w:ascii="Tahoma" w:eastAsia="ArialMT" w:hAnsi="Tahoma" w:cs="Tahoma"/>
          <w:bCs/>
          <w:color w:val="00000A"/>
          <w:sz w:val="20"/>
          <w:szCs w:val="20"/>
        </w:rPr>
        <w:t>. 157 του Ν.4281/14 (Φ.Ε.Κ. 160 Α΄/8-8-14) και την παράγραφο 1.2.3 του άρθρου 11 της ΥΑ Π1/2390/13. Η εγγυητική επιστολή συμμετοχής υποβάλλεται από τον προσφέροντα ηλεκτρονικά σε μορφή αρχείου .</w:t>
      </w:r>
      <w:proofErr w:type="spellStart"/>
      <w:r w:rsidRPr="00951F1D">
        <w:rPr>
          <w:rFonts w:ascii="Tahoma" w:eastAsia="ArialMT" w:hAnsi="Tahoma" w:cs="Tahoma"/>
          <w:bCs/>
          <w:color w:val="00000A"/>
          <w:sz w:val="20"/>
          <w:szCs w:val="20"/>
        </w:rPr>
        <w:t>pdf</w:t>
      </w:r>
      <w:proofErr w:type="spellEnd"/>
      <w:r w:rsidRPr="00951F1D">
        <w:rPr>
          <w:rFonts w:ascii="Tahoma" w:eastAsia="ArialMT" w:hAnsi="Tahoma" w:cs="Tahoma"/>
          <w:bCs/>
          <w:color w:val="00000A"/>
          <w:sz w:val="20"/>
          <w:szCs w:val="20"/>
        </w:rPr>
        <w:t xml:space="preserve"> και προσκομίζεται από αυτόν στην Αρμόδια Υπηρεσία Διεξαγωγής του Διαγωνισμού σε έντυπη μορφή (πρωτότυπο) εντός τριών (3) εργασίμων ημερών από την ηλεκτρονική υποβολή. Το εκάστοτε αναλογούν ποσό αυτής παρατίθεται αναλυτικά στην παράγραφο 9.1.2. του παρόντος παρατήματος.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pStyle w:val="a4"/>
        <w:numPr>
          <w:ilvl w:val="4"/>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lastRenderedPageBreak/>
        <w:t xml:space="preserve">Υπεύθυνη δήλωση της παρ. 4 του άρθρου 8 του ν. 1599/1986 (Α΄75), </w:t>
      </w:r>
      <w:r w:rsidRPr="00951F1D">
        <w:rPr>
          <w:rFonts w:ascii="Tahoma" w:eastAsia="Arial-BoldMT" w:hAnsi="Tahoma" w:cs="Tahoma"/>
          <w:bCs/>
          <w:color w:val="00000A"/>
          <w:sz w:val="20"/>
          <w:szCs w:val="20"/>
        </w:rPr>
        <w:t>όπως</w:t>
      </w:r>
      <w:r w:rsidRPr="00951F1D">
        <w:rPr>
          <w:rFonts w:ascii="Tahoma" w:eastAsia="ArialMT" w:hAnsi="Tahoma" w:cs="Tahoma"/>
          <w:bCs/>
          <w:color w:val="00000A"/>
          <w:sz w:val="20"/>
          <w:szCs w:val="20"/>
        </w:rPr>
        <w:t xml:space="preserve"> εκάστοτε ισχύει, στην οποία αναγράφονται τα στοιχεία του παρόντος διαγωνισμού και στην οποία δηλώνεται ότι, μέχρι και την ημέρα υποβολής της προσφοράς τους, οι προσφέροντες : δεν έχουν καταδικασθεί με αμετάκλητη απόφαση για κάποιο αδίκημα από τα αναφερόμενα στην περίπτωση (1) του </w:t>
      </w:r>
      <w:proofErr w:type="spellStart"/>
      <w:r w:rsidRPr="00951F1D">
        <w:rPr>
          <w:rFonts w:ascii="Tahoma" w:eastAsia="ArialMT" w:hAnsi="Tahoma" w:cs="Tahoma"/>
          <w:bCs/>
          <w:color w:val="00000A"/>
          <w:sz w:val="20"/>
          <w:szCs w:val="20"/>
        </w:rPr>
        <w:t>εδ</w:t>
      </w:r>
      <w:proofErr w:type="spellEnd"/>
      <w:r w:rsidRPr="00951F1D">
        <w:rPr>
          <w:rFonts w:ascii="Tahoma" w:eastAsia="ArialMT" w:hAnsi="Tahoma" w:cs="Tahoma"/>
          <w:bCs/>
          <w:color w:val="00000A"/>
          <w:sz w:val="20"/>
          <w:szCs w:val="20"/>
        </w:rPr>
        <w:t>. α της παρ. 2 άρθρου 6 του Π.Δ. 118/07, ήτοι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roofErr w:type="spellStart"/>
      <w:r>
        <w:rPr>
          <w:rFonts w:ascii="Tahoma" w:eastAsia="Arial-BoldMT" w:hAnsi="Tahoma" w:cs="Tahoma"/>
          <w:b/>
          <w:bCs/>
          <w:color w:val="00000A"/>
          <w:sz w:val="20"/>
          <w:szCs w:val="20"/>
          <w:lang w:val="en-US"/>
        </w:rPr>
        <w:t>i</w:t>
      </w:r>
      <w:proofErr w:type="spellEnd"/>
      <w:r w:rsidRPr="00951F1D">
        <w:rPr>
          <w:rFonts w:ascii="Tahoma" w:eastAsia="Arial-BoldMT" w:hAnsi="Tahoma" w:cs="Tahoma"/>
          <w:b/>
          <w:bCs/>
          <w:color w:val="00000A"/>
          <w:sz w:val="20"/>
          <w:szCs w:val="20"/>
        </w:rPr>
        <w:t>)</w:t>
      </w:r>
      <w:r w:rsidRPr="00951F1D">
        <w:rPr>
          <w:rFonts w:ascii="Tahoma" w:eastAsia="ArialMT" w:hAnsi="Tahoma" w:cs="Tahoma"/>
          <w:bCs/>
          <w:color w:val="00000A"/>
          <w:sz w:val="20"/>
          <w:szCs w:val="20"/>
        </w:rPr>
        <w:t xml:space="preserve"> </w:t>
      </w:r>
      <w:proofErr w:type="gramStart"/>
      <w:r w:rsidRPr="00951F1D">
        <w:rPr>
          <w:rFonts w:ascii="Tahoma" w:eastAsia="ArialMT" w:hAnsi="Tahoma" w:cs="Tahoma"/>
          <w:bCs/>
          <w:color w:val="00000A"/>
          <w:sz w:val="20"/>
          <w:szCs w:val="20"/>
        </w:rPr>
        <w:t>συμμετοχή</w:t>
      </w:r>
      <w:proofErr w:type="gramEnd"/>
      <w:r w:rsidRPr="00951F1D">
        <w:rPr>
          <w:rFonts w:ascii="Tahoma" w:eastAsia="ArialMT" w:hAnsi="Tahoma" w:cs="Tahoma"/>
          <w:bCs/>
          <w:color w:val="00000A"/>
          <w:sz w:val="20"/>
          <w:szCs w:val="20"/>
        </w:rPr>
        <w:t xml:space="preserve"> σε εγκληματική οργάνωση, όπως αυτή ορίζεται στο άρθρο 2 παράγραφος 1 της κοινής δράσης της 98/773/ΔΕΥ του Συμβουλίου (EE L 351 της 29.1.1998, σελ. 1),</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ii)</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δωροδοκία, όπως αυτή ορίζεται αντίστοιχα στο άρθρο 3 της πράξης του Συμβουλίου της 26ης Μαΐου 1997 (EE C 195 της 25.6.1997, σελ. 1) και στο άρθρο 3 παράγραφος 1 της κοινής δράσης 98/742/ΚΕΠΠΑ του Συμβουλίου (EE L358 της 31.12.1998, σελ. 2),</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iii)</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απάτη, κατά την έννοια του άρθρου 1 της σύμβασης σχετικά με την προστασία των οικονομικών συμφερόντων των Ευρωπαϊκών Κοινοτήτων (EE C316 της 27.11.1995, σελ.48),</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iv)</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νομιμοποίηση εσόδων από παράνομες δραστηριότητες, όπως ορίζεται στο άρθρο 1 της οδηγίας 91/308/EOK του Συμβουλίου, της 10ης Ιουνίου 1991, για την πρόληψη χρησιμοποίησης του χρηματοπιστωτικού συστήματος για τη νομιμοποίηση εσόδων από παράνομες δραστηριότητες (EE L 166 της 28.6.1991, σελ. 77 Οδηγίας, η οποία τροποποιήθηκε από την Οδηγία 2001/97/ΕΚ του Ευρωπαϊκού Κοινοβουλίου και του Συμβουλίου, EE L 344 της 28.12.2001, σελ. 76) η οποία ενσωματώθηκε με το ν. 2331/1995 (Α΄ 173) και τροποποιήθηκε με το ν. 3424/2005 (Α΄ 305),</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v)</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κάποιο από τα αδικήματα της υπεξαίρεσης, της απάτης, της εκβίασης, της πλαστογραφίας, της ψευδορκίας, της δωροδοκίας και της δόλιας χρεοκοπίας.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 xml:space="preserve">vi) </w:t>
      </w:r>
      <w:r w:rsidRPr="00951F1D">
        <w:rPr>
          <w:rFonts w:ascii="Tahoma" w:eastAsia="ArialMT" w:hAnsi="Tahoma" w:cs="Tahoma"/>
          <w:bCs/>
          <w:color w:val="00000A"/>
          <w:sz w:val="20"/>
          <w:szCs w:val="20"/>
        </w:rPr>
        <w:t>κάποιο από τα αδικήματα των παρακάτω άρθρων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- 30 παρ. 7, 9, 11, 12 και 14</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- 31 παρ. 4, 5 και 6</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- 32 παρ. 4 και 5</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-35 παρ. 5 του Αγορανομικού Κώδικα, σχετικά με την άσκηση της επαγγελματικής τους δραστηριότητας.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Η υπεύθυνη δήλωση υπογράφεται ψηφιακά από τον προσφέροντα, φέρει ημερομηνία εντός των τελευταίων 30 ημερολογιακών ημερών (άρθρο 3 του N.4250/14, ΦΕΚ A/74/26-3- 14) προ της καταληκτικής ημερομηνίας υποβολής των προσφορών και δεν απαιτείται θεώρηση γνησίου υπογραφής.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Σε περίπτωση που ο προσφέρων είναι νομικό πρόσωπο, την υπεύθυνη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δήλωση υποβάλλουν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α) οι Διαχειριστές, όταν το νομικό πρόσωπο είναι Ο.Ε, Ε.Ε ή Ε.Π.Ε.</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β) ο Πρόεδρος του Δ.Σ. και ο Διευθύνων Σύμβουλος, όταν το νομικό πρόσωπο είναι Α.Ε.</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γ) σε κάθε άλλη περίπτωση νομικού προσώπου, οι νόμιμοι εκπρόσωποί του.</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lastRenderedPageBreak/>
        <w:t>δ) Όταν ο προσφέρων είναι συνεταιρισμός η ως άνω υπεύθυνη δήλωση υποβάλλεται από τον Πρόεδρο του συνεταιρισμού.</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pStyle w:val="a4"/>
        <w:numPr>
          <w:ilvl w:val="4"/>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Υπεύθυνη δήλωση της παρ. 4 του άρθρου 8 του ν. 1599/1986 (Α΄75), όπως εκάστοτε ισχύει, στην οποία αναγράφονται τα στοιχεία του παρόντος διαγωνισμού και στην οποία δηλώνεται ότι, μέχρι και την ημέρα υποβολής της προσφοράς τους, οι προσφέροντες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F0B64">
        <w:rPr>
          <w:rFonts w:ascii="Tahoma" w:eastAsia="Arial-BoldMT" w:hAnsi="Tahoma" w:cs="Tahoma"/>
          <w:b/>
          <w:bCs/>
          <w:color w:val="00000A"/>
          <w:sz w:val="20"/>
          <w:szCs w:val="20"/>
        </w:rPr>
        <w:t>α.</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Δεν τελούν σε κάποια από τις αναφερόμενες στην περίπτωση (2) του εδαφίου α της παρ. 2 του άρθρου 6 του Π.Δ. 118/07 καταστάσεις, δηλ.: δεν τελούν σε πτώχευση και, επίσης, ότι δεν τελούν σε διαδικασία κήρυξης πτώχευσης.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-Τα αλλοδαπά φυσικά ή νομικά πρόσωπα δηλώνουν ότι δεν τελούν σε πτώχευση ή υπό άλλη ανάλογη κατάσταση καθώς και σε διαδικασία κήρυξης σε πτώχευση ή υπό άλλη ανάλογη διαδικασία.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F0B64">
        <w:rPr>
          <w:rFonts w:ascii="Tahoma" w:eastAsia="Arial-BoldMT" w:hAnsi="Tahoma" w:cs="Tahoma"/>
          <w:b/>
          <w:bCs/>
          <w:color w:val="00000A"/>
          <w:sz w:val="20"/>
          <w:szCs w:val="20"/>
        </w:rPr>
        <w:t>β.</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 xml:space="preserve">Δεν τελούν σε κάποια από τις αναφερόμενες στην </w:t>
      </w:r>
      <w:proofErr w:type="spellStart"/>
      <w:r w:rsidRPr="00951F1D">
        <w:rPr>
          <w:rFonts w:ascii="Tahoma" w:eastAsia="ArialMT" w:hAnsi="Tahoma" w:cs="Tahoma"/>
          <w:bCs/>
          <w:color w:val="00000A"/>
          <w:sz w:val="20"/>
          <w:szCs w:val="20"/>
        </w:rPr>
        <w:t>περ</w:t>
      </w:r>
      <w:proofErr w:type="spellEnd"/>
      <w:r w:rsidRPr="00951F1D">
        <w:rPr>
          <w:rFonts w:ascii="Tahoma" w:eastAsia="ArialMT" w:hAnsi="Tahoma" w:cs="Tahoma"/>
          <w:bCs/>
          <w:color w:val="00000A"/>
          <w:sz w:val="20"/>
          <w:szCs w:val="20"/>
        </w:rPr>
        <w:t xml:space="preserve">. (2) του </w:t>
      </w:r>
      <w:proofErr w:type="spellStart"/>
      <w:r w:rsidRPr="00951F1D">
        <w:rPr>
          <w:rFonts w:ascii="Tahoma" w:eastAsia="ArialMT" w:hAnsi="Tahoma" w:cs="Tahoma"/>
          <w:bCs/>
          <w:color w:val="00000A"/>
          <w:sz w:val="20"/>
          <w:szCs w:val="20"/>
        </w:rPr>
        <w:t>εδ</w:t>
      </w:r>
      <w:proofErr w:type="spellEnd"/>
      <w:r w:rsidRPr="00951F1D">
        <w:rPr>
          <w:rFonts w:ascii="Tahoma" w:eastAsia="ArialMT" w:hAnsi="Tahoma" w:cs="Tahoma"/>
          <w:bCs/>
          <w:color w:val="00000A"/>
          <w:sz w:val="20"/>
          <w:szCs w:val="20"/>
        </w:rPr>
        <w:t xml:space="preserve">. γ της παρ. 2 του άρθρου 6 του Π.Δ. 118/07 κατάσταση, δηλ. ότι δεν τελούν υπό κοινή εκκαθάριση του </w:t>
      </w:r>
      <w:proofErr w:type="spellStart"/>
      <w:r w:rsidRPr="00951F1D">
        <w:rPr>
          <w:rFonts w:ascii="Tahoma" w:eastAsia="ArialMT" w:hAnsi="Tahoma" w:cs="Tahoma"/>
          <w:bCs/>
          <w:color w:val="00000A"/>
          <w:sz w:val="20"/>
          <w:szCs w:val="20"/>
        </w:rPr>
        <w:t>κ.ν</w:t>
      </w:r>
      <w:proofErr w:type="spellEnd"/>
      <w:r w:rsidRPr="00951F1D">
        <w:rPr>
          <w:rFonts w:ascii="Tahoma" w:eastAsia="ArialMT" w:hAnsi="Tahoma" w:cs="Tahoma"/>
          <w:bCs/>
          <w:color w:val="00000A"/>
          <w:sz w:val="20"/>
          <w:szCs w:val="20"/>
        </w:rPr>
        <w:t>. 2190/1920, όπως εκάστοτε ισχύει ή υπό άλλες ανάλογες καταστάσεις (μόνο για αλλοδαπά νομικά πρόσωπα) και, επίσης, ότι δεν τελούν υπό διαδικασία έκδοσης απόφασης κοινής εκκαθάρισης των ανωτέρω νομοθετημάτων ή υπό άλλες ανάλογες καταστάσεις (μόνο για αλλοδαπά νομικά πρόσωπα).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F0B64">
        <w:rPr>
          <w:rFonts w:ascii="Tahoma" w:eastAsia="Arial-BoldMT" w:hAnsi="Tahoma" w:cs="Tahoma"/>
          <w:b/>
          <w:bCs/>
          <w:color w:val="00000A"/>
          <w:sz w:val="20"/>
          <w:szCs w:val="20"/>
        </w:rPr>
        <w:t>γ.</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Δεν τελούν σε αναγκαστική διαχείριση και, επίσης, ότι δεν τελούν σε διαδικασία κήρυξης σε αναγκαστική διαχείριση.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-Τα αλλοδαπά φυσικά ή νομικά πρόσωπα δηλώνουν ότι δεν τελούν σε αναγκαστική διαχείριση ή υπό άλλη ανάλογη κατάσταση καθώς και σε διαδικασία κήρυξης σε αναγκαστική διαχείριση ή υπό άλλη ανάλογη διαδικασία.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 xml:space="preserve">δ. </w:t>
      </w:r>
      <w:r w:rsidRPr="00951F1D">
        <w:rPr>
          <w:rFonts w:ascii="Tahoma" w:eastAsia="ArialMT" w:hAnsi="Tahoma" w:cs="Tahoma"/>
          <w:bCs/>
          <w:color w:val="00000A"/>
          <w:sz w:val="20"/>
          <w:szCs w:val="20"/>
        </w:rPr>
        <w:t>Είναι ενήμεροι ως προς τις υποχρεώσεις τους, που αφορούν τις εισφορές κοινωνικής ασφάλισης (κυρίας και επικουρικής), αναφέροντας όλους τους φορείς στους οποίους καταβάλουν εισφορές κυρίας και επικουρικής ασφάλισης, καθώς και ότι είναι ενήμεροι ως προς τις φορολογικές υποχρεώσεις τους.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F0B64">
        <w:rPr>
          <w:rFonts w:ascii="Tahoma" w:eastAsia="Arial-BoldMT" w:hAnsi="Tahoma" w:cs="Tahoma"/>
          <w:b/>
          <w:bCs/>
          <w:color w:val="00000A"/>
          <w:sz w:val="20"/>
          <w:szCs w:val="20"/>
        </w:rPr>
        <w:t>ε.</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Είναι εγγεγραμμένοι στο οικείο Επιμελητήριο, ορίζοντας ρητά την επωνυμία του Επιμελητηρίου και το αντικείμενο των δραστηριοτήτων που ασκούν (ρητά κατονομαζόμενες), προκειμένου για νομικά πρόσωπα ή το ειδικό επάγγελμά τους, προκειμένου για φυσικά πρόσωπα, με το οποίο είναι εγγεγραμμένοι στο Επιμελητήριο ή ότι ασκούν γεωργικό ή κτηνοτροφικό επάγγελμα, κατά περίπτωση (δεν αφορά συνεταιρισμούς).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Τα αλλοδαπά φυσικά ή νομικά πρόσωπα, δηλώνουν ότι είναι εγγεγραμμένα στα μητρώα του οικείου Επιμελητηρίου της χώρας εγκατάστασης τους ή σε ισοδύναμες επαγγελματικές οργανώσεις, ομοίως της χώρας εγκατάστασής τους, ορίζοντας ρητά την επωνυμία του Επιμελητηρίου ή των επαγγελματικών οργανώσεων αντίστοιχα, καθώς και το αντικείμενο των </w:t>
      </w:r>
      <w:r w:rsidRPr="00951F1D">
        <w:rPr>
          <w:rFonts w:ascii="Tahoma" w:eastAsia="ArialMT" w:hAnsi="Tahoma" w:cs="Tahoma"/>
          <w:bCs/>
          <w:color w:val="00000A"/>
          <w:sz w:val="20"/>
          <w:szCs w:val="20"/>
        </w:rPr>
        <w:lastRenderedPageBreak/>
        <w:t>δραστηριοτήτων που ασκούν, προκειμένου για νομικά πρόσωπα ή το ειδικό επάγγελμά τους, προκειμένου για φυσικά πρόσωπα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F0B64">
        <w:rPr>
          <w:rFonts w:ascii="Tahoma" w:eastAsia="Arial-BoldMT" w:hAnsi="Tahoma" w:cs="Tahoma"/>
          <w:b/>
          <w:bCs/>
          <w:color w:val="00000A"/>
          <w:sz w:val="20"/>
          <w:szCs w:val="20"/>
        </w:rPr>
        <w:t>στ.</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Δεν είναι ένοχοι σοβαρών ψευδών δηλώσεων κατά την παροχή των πληροφοριών που απαιτούνται κατ' εφαρμογή του Π.Δ.60/2007 και ότι δεν έχουν αρνηθεί να παράσχουν τις πληροφορίες αυτές.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F0B64">
        <w:rPr>
          <w:rFonts w:ascii="Tahoma" w:eastAsia="Arial-BoldMT" w:hAnsi="Tahoma" w:cs="Tahoma"/>
          <w:b/>
          <w:bCs/>
          <w:color w:val="00000A"/>
          <w:sz w:val="20"/>
          <w:szCs w:val="20"/>
        </w:rPr>
        <w:t>ζ.</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Δεν τελούν σε αποκλεισμό από διαγωνισμούς με βάση αμετάκλητη απόφαση του Υπουργού Ανάπτυξης, κατά τα άρθρα 18, 34 και 39 του Π.Δ. 118/07 κατά την ημερομηνία υποβολής της προσφοράς.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F0B64">
        <w:rPr>
          <w:rFonts w:ascii="Tahoma" w:eastAsia="Arial-BoldMT" w:hAnsi="Tahoma" w:cs="Tahoma"/>
          <w:b/>
          <w:bCs/>
          <w:color w:val="00000A"/>
          <w:sz w:val="20"/>
          <w:szCs w:val="20"/>
        </w:rPr>
        <w:t>η.</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Δεν έχουν τεθεί σε διαδικασία εξυγίανσης του αρ.99 του Ν.3588/2007 (Α΄153)</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F0B64">
        <w:rPr>
          <w:rFonts w:ascii="Tahoma" w:eastAsia="Arial-BoldMT" w:hAnsi="Tahoma" w:cs="Tahoma"/>
          <w:b/>
          <w:bCs/>
          <w:color w:val="00000A"/>
          <w:sz w:val="20"/>
          <w:szCs w:val="20"/>
        </w:rPr>
        <w:t>θ.</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Ο συνεταιρισμός λειτουργεί νόμιμα (αφορά μόνο συνεταιρισμούς)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F0B64">
        <w:rPr>
          <w:rFonts w:ascii="Tahoma" w:eastAsia="Arial-BoldMT" w:hAnsi="Tahoma" w:cs="Tahoma"/>
          <w:b/>
          <w:bCs/>
          <w:color w:val="00000A"/>
          <w:sz w:val="20"/>
          <w:szCs w:val="20"/>
        </w:rPr>
        <w:t>ι.</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Αναλαμβάνουν την υποχρέωση για την έγκαιρη και προσήκουσα ηλεκτρονική υποβολή / έντυπη προσκόμιση όπου απαιτείται των δικαιολογητικών των παρ. 2 &amp; 3 του άρθρου 6 του Π.Δ. 118/07, κατά περίπτωση και σύμφωνα με τους όρους και τις προϋποθέσεις του άρθρου 20 του ιδίου Προεδρικού Διατάγματος.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Σε περίπτωση που ο προσφέρων είναι νομικό πρόσωπο, η παρούσα υπεύθυνη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δήλωση υποβάλλεται από τον νόμιμο εκπρόσωπό του.</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Η υπεύθυνη δήλωση υπογράφεται ψηφιακά από τον προσφέροντα</w:t>
      </w:r>
      <w:r w:rsidRPr="00951F1D">
        <w:rPr>
          <w:rFonts w:ascii="Tahoma" w:eastAsia="ArialMT" w:hAnsi="Tahoma" w:cs="Tahoma"/>
          <w:bCs/>
          <w:color w:val="00000A"/>
          <w:sz w:val="20"/>
          <w:szCs w:val="20"/>
        </w:rPr>
        <w:t>, φέρει ημερομηνία εντός των τελευταίων 30 ημερολογιακών ημερών (άρθρο 3 του N. 4250/14, ΦΕΚ A/74/26-3- 14) προ της καταληκτικής ημερομηνίας υποβολής των προσφορών και δεν απαιτείται θεώρηση γνησίου υπογραφής.</w:t>
      </w:r>
    </w:p>
    <w:p w:rsidR="005B79BE" w:rsidRPr="00951F1D" w:rsidRDefault="005B79BE" w:rsidP="005B79BE">
      <w:pPr>
        <w:pStyle w:val="a4"/>
        <w:numPr>
          <w:ilvl w:val="4"/>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Παραστατικό εκπροσώπησης</w:t>
      </w:r>
      <w:r w:rsidRPr="00951F1D">
        <w:rPr>
          <w:rFonts w:ascii="Tahoma" w:eastAsia="ArialMT" w:hAnsi="Tahoma" w:cs="Tahoma"/>
          <w:bCs/>
          <w:color w:val="00000A"/>
          <w:sz w:val="20"/>
          <w:szCs w:val="20"/>
        </w:rPr>
        <w:t xml:space="preserve">, κατά το άρθρο 6 παρ.1 </w:t>
      </w:r>
      <w:proofErr w:type="spellStart"/>
      <w:r w:rsidRPr="00951F1D">
        <w:rPr>
          <w:rFonts w:ascii="Tahoma" w:eastAsia="ArialMT" w:hAnsi="Tahoma" w:cs="Tahoma"/>
          <w:bCs/>
          <w:color w:val="00000A"/>
          <w:sz w:val="20"/>
          <w:szCs w:val="20"/>
        </w:rPr>
        <w:t>περ</w:t>
      </w:r>
      <w:proofErr w:type="spellEnd"/>
      <w:r w:rsidRPr="00951F1D">
        <w:rPr>
          <w:rFonts w:ascii="Tahoma" w:eastAsia="ArialMT" w:hAnsi="Tahoma" w:cs="Tahoma"/>
          <w:bCs/>
          <w:color w:val="00000A"/>
          <w:sz w:val="20"/>
          <w:szCs w:val="20"/>
        </w:rPr>
        <w:t>. γ. του Π.Δ. 118/07, εφόσον οι προμηθευτές συμμετέχουν στους διαγωνισμούς με αντιπρόσωπό / εκπρόσωπό τους.</w:t>
      </w:r>
    </w:p>
    <w:p w:rsidR="005B79BE" w:rsidRPr="00951F1D" w:rsidRDefault="005B79BE" w:rsidP="005B79BE">
      <w:pPr>
        <w:pStyle w:val="a4"/>
        <w:numPr>
          <w:ilvl w:val="4"/>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Απόδειξη κατάθεσης ή αποστολής δείγματος</w:t>
      </w:r>
      <w:r w:rsidRPr="00951F1D">
        <w:rPr>
          <w:rFonts w:ascii="Tahoma" w:eastAsia="ArialMT" w:hAnsi="Tahoma" w:cs="Tahoma"/>
          <w:bCs/>
          <w:color w:val="00000A"/>
          <w:sz w:val="20"/>
          <w:szCs w:val="20"/>
        </w:rPr>
        <w:t xml:space="preserve">, εφόσον απαιτείται, σύμφωνα με το άρθρο 11 παρ. 3 &amp; 4 του Π.Δ. 118/07, η οποία εκδίδεται όταν κατατεθεί το σχετικό δείγμα και την οποία πρέπει να επισυνάψει ο οικονομικός φορέας στον (υπό)φάκελο </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 xml:space="preserve">Δικαιολογητικά Συμμετοχής – Τεχνική </w:t>
      </w:r>
      <w:proofErr w:type="spellStart"/>
      <w:r w:rsidRPr="00951F1D">
        <w:rPr>
          <w:rFonts w:ascii="Tahoma" w:eastAsia="ArialMT" w:hAnsi="Tahoma" w:cs="Tahoma"/>
          <w:bCs/>
          <w:color w:val="00000A"/>
          <w:sz w:val="20"/>
          <w:szCs w:val="20"/>
        </w:rPr>
        <w:t>Προσφορά</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w:t>
      </w:r>
    </w:p>
    <w:p w:rsidR="005B79BE" w:rsidRPr="00951F1D" w:rsidRDefault="005B79BE" w:rsidP="005B79BE">
      <w:pPr>
        <w:pStyle w:val="a4"/>
        <w:numPr>
          <w:ilvl w:val="4"/>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Οι προσφέροντες, υποβάλουν με την προσφορά τους, </w:t>
      </w:r>
      <w:r w:rsidRPr="00951F1D">
        <w:rPr>
          <w:rFonts w:ascii="Tahoma" w:eastAsia="Arial-BoldMT" w:hAnsi="Tahoma" w:cs="Tahoma"/>
          <w:bCs/>
          <w:color w:val="00000A"/>
          <w:sz w:val="20"/>
          <w:szCs w:val="20"/>
        </w:rPr>
        <w:t xml:space="preserve">δήλωση </w:t>
      </w:r>
      <w:r w:rsidRPr="00951F1D">
        <w:rPr>
          <w:rFonts w:ascii="Tahoma" w:eastAsia="ArialMT" w:hAnsi="Tahoma" w:cs="Tahoma"/>
          <w:bCs/>
          <w:color w:val="00000A"/>
          <w:sz w:val="20"/>
          <w:szCs w:val="20"/>
        </w:rPr>
        <w:t>που φέρει ψηφιακή υπογραφή στην οποία αναφέρεται η χώρα καταγωγής του τελικού προϊόντος που προσφέρουν (άρθρο18 παρ.1 ΠΔ 118/07).</w:t>
      </w:r>
    </w:p>
    <w:p w:rsidR="005B79BE" w:rsidRPr="00951F1D" w:rsidRDefault="005B79BE" w:rsidP="005B79BE">
      <w:pPr>
        <w:pStyle w:val="a4"/>
        <w:numPr>
          <w:ilvl w:val="4"/>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 xml:space="preserve">Τα νομιμοποιητικά έγγραφα </w:t>
      </w:r>
      <w:r w:rsidRPr="00951F1D">
        <w:rPr>
          <w:rFonts w:ascii="Tahoma" w:eastAsia="ArialMT" w:hAnsi="Tahoma" w:cs="Tahoma"/>
          <w:bCs/>
          <w:color w:val="00000A"/>
          <w:sz w:val="20"/>
          <w:szCs w:val="20"/>
        </w:rPr>
        <w:t>κάθε συμμετέχοντος ημεδαπού ή αλλοδαπού νομικού προσώπου, όπως το ισχύον καταστατικό κατά περίπτωση Φ.Ε.Κ., ή επικυρωμένο αντίγραφο ή απόσπασμα του καταστατικού. Στοιχεία και έγγραφα από τα οποία πρέπει να προκύπτουν, ο Πρόεδρος και ο Διευθύνων Σύμβουλος ΑΕ, τα υπόλοιπα πρόσωπα που έχουν δικαίωμα να δεσμεύουν με την υπογραφή τους, το νομικό πρόσωπο και τα έγγραφα της νομιμοποίησης αυτών, αν αυτό δεν προκύπτει ευθέως από το καταστατικό αναλόγως με τη νομική μορφή των εταιρειών ή κάθε άλλου νομικού προσώπου.</w:t>
      </w:r>
    </w:p>
    <w:p w:rsidR="005B79BE" w:rsidRPr="00951F1D" w:rsidRDefault="005B79BE" w:rsidP="005B79BE">
      <w:pPr>
        <w:pStyle w:val="a4"/>
        <w:numPr>
          <w:ilvl w:val="4"/>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lastRenderedPageBreak/>
        <w:t xml:space="preserve">Υπεύθυνη δήλωση </w:t>
      </w:r>
      <w:r w:rsidRPr="00951F1D">
        <w:rPr>
          <w:rFonts w:ascii="Tahoma" w:eastAsia="ArialMT" w:hAnsi="Tahoma" w:cs="Tahoma"/>
          <w:bCs/>
          <w:color w:val="00000A"/>
          <w:sz w:val="20"/>
          <w:szCs w:val="20"/>
        </w:rPr>
        <w:t>της παρ. 4 του άρθρου 8 του ν. 1599/1986, στην οποία θα αναφέρουν ότι πληρούν τις αναγκαίες ελάχιστες απαιτήσεις οικονομικών προϋποθέσεων και τα όρια τους, όπως αυτά καθορίζονται στην παρ. 4.2 της παρούσας διακήρυξης, καθώς και ότι θα προσκομίσουν εγκαίρως και προσηκόντως σύμφωνα με τις διατάξεις του άρθρου 8α του ΠΔ 118/07 και της παρούσης, τα δικαιολογητικά που αποδεικνύουν ότι πληρούνται τα ως άνω.</w:t>
      </w:r>
    </w:p>
    <w:p w:rsidR="005B79BE" w:rsidRPr="00951F1D" w:rsidRDefault="005B79BE" w:rsidP="005B79BE">
      <w:pPr>
        <w:pStyle w:val="a4"/>
        <w:numPr>
          <w:ilvl w:val="4"/>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Περιγραφή του τεχνικού εξοπλισμού της επιχείρησης και των μέτρων που λαμβάνει ο προμηθευτής για την εξασφάλιση της ποιότητας.</w:t>
      </w:r>
    </w:p>
    <w:p w:rsidR="005B79BE" w:rsidRPr="00951F1D" w:rsidRDefault="005B79BE" w:rsidP="005B79BE">
      <w:pPr>
        <w:pStyle w:val="a4"/>
        <w:numPr>
          <w:ilvl w:val="4"/>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Σε περίπτωση που υποβάλλεται προσφορά από προμηθευτή που δεν είναι ο ίδιος κατασκευαστής του τελικού προϊόντος, τα δικαιολογητικά της προηγούμενης παραγράφου (1.2.1.1.9.) συντάσσονται από τον κατασκευαστή του τελικού προϊόντος και προσκομίζονται από τον προσφέροντα.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Οι ενώσεις και οι κοινοπραξίες προμηθευτών που υποβάλλουν κοινή προσφορά, μαζί με την προσφορά, υποβάλλουν τα παραπάνω κατά περίπτωση δικαιολογητικά για κάθε προμηθευτή που συμμετέχει στην ένωση ή κοινοπραξία.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Οι υπεύθυνες δηλώσεις, τα στοιχεία και δικαιολογητικά για τη συμμετοχή του προσφέροντος στη διαγωνιστική διαδικασία υποβάλλονται από αυτόν ηλεκτρονικά σε μορφή αρχείου τύπου .</w:t>
      </w:r>
      <w:proofErr w:type="spellStart"/>
      <w:r w:rsidRPr="00951F1D">
        <w:rPr>
          <w:rFonts w:ascii="Tahoma" w:eastAsia="ArialMT" w:hAnsi="Tahoma" w:cs="Tahoma"/>
          <w:bCs/>
          <w:color w:val="00000A"/>
          <w:sz w:val="20"/>
          <w:szCs w:val="20"/>
        </w:rPr>
        <w:t>pdf</w:t>
      </w:r>
      <w:proofErr w:type="spellEnd"/>
      <w:r w:rsidRPr="00951F1D">
        <w:rPr>
          <w:rFonts w:ascii="Tahoma" w:eastAsia="ArialMT" w:hAnsi="Tahoma" w:cs="Tahoma"/>
          <w:bCs/>
          <w:color w:val="00000A"/>
          <w:sz w:val="20"/>
          <w:szCs w:val="20"/>
        </w:rPr>
        <w:t xml:space="preserve"> και προσκομίζονται κατά περίπτωση από αυτόν εντός τριών (3) εργάσιμων ημερών από την ηλεκτρονική υποβολή, πλην των ΦΕΚ. Όταν υπογράφονται από τον ίδιο φέρουν ψηφιακή υπογραφή και δεν απαιτείται σχετική θεώρηση. Τα δικαιολογητικά προσκομίζονται στο Πρωτόκολλο της υπηρεσίας που διενεργεί το διαγωνισμό, με διαβιβαστικό όπου θα αναφέρονται αναλυτικά τα προσκομιζόμενα δικαιολογητικά.</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Οι απαιτούμενες δηλώσεις ή υπεύθυνες δηλώσεις του παρόντος άρθρου υπογράφονται ψηφιακά από τους έχοντες υποχρέωση προς τούτο και δεν απαιτείται σχετική θεώρηση.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Επισημαίνεται ότι τα ανωτέρω δικαιολογητικά ή τα άλλα στοιχεία του </w:t>
      </w:r>
      <w:proofErr w:type="spellStart"/>
      <w:r w:rsidRPr="00951F1D">
        <w:rPr>
          <w:rFonts w:ascii="Tahoma" w:eastAsia="ArialMT" w:hAnsi="Tahoma" w:cs="Tahoma"/>
          <w:bCs/>
          <w:color w:val="00000A"/>
          <w:sz w:val="20"/>
          <w:szCs w:val="20"/>
        </w:rPr>
        <w:t>υποφακέλου</w:t>
      </w:r>
      <w:proofErr w:type="spellEnd"/>
      <w:r w:rsidRPr="00951F1D">
        <w:rPr>
          <w:rFonts w:ascii="Tahoma" w:eastAsia="ArialMT" w:hAnsi="Tahoma" w:cs="Tahoma"/>
          <w:bCs/>
          <w:color w:val="00000A"/>
          <w:sz w:val="20"/>
          <w:szCs w:val="20"/>
        </w:rPr>
        <w:t xml:space="preserve"> </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 xml:space="preserve">Δικαιολογητικά συμμετοχής-τεχνική </w:t>
      </w:r>
      <w:proofErr w:type="spellStart"/>
      <w:r w:rsidRPr="00951F1D">
        <w:rPr>
          <w:rFonts w:ascii="Tahoma" w:eastAsia="ArialMT" w:hAnsi="Tahoma" w:cs="Tahoma"/>
          <w:bCs/>
          <w:color w:val="00000A"/>
          <w:sz w:val="20"/>
          <w:szCs w:val="20"/>
        </w:rPr>
        <w:t>προσφορά</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 xml:space="preserve"> που έχουν υποβληθεί με την ηλεκτρονική προσφορά και απαιτούνται να προσκομισθούν στην αναθέτουσα αρχή εντός της ανωτέρω αναφερόμενης προθεσμίας είναι τα δικαιολογητικά και στοιχεία που δεν έχουν εκδοθεί /συνταχθεί από τον ίδιο οικονομικό φορέα και κατά συνέπεια δεν φέρουν την ψηφιακή του υπογραφή. Ως τέτοια στοιχεία ενδεικτικά είναι: η εγγύηση συμμετοχής, πιστοποιητικά που έχουν εκδοθεί από δημόσιες αρχές ή άλλους φορείς.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Κατά την υποβολή της προσφοράς από τον Οικονομικό Φορέα σημαίνονται από αυτόν με χρήση του σχετικού πεδίου του συστήματος τα στοιχεία εκείνα της προσφοράς του που έχουν εμπιστευτικό χαρακτήρα. Τα στοιχεία αυτά αφορούν, ιδίως, τα τεχνικά ή εμπορικά απόρρητα και τις εμπιστευτικές πτυχές των προσφορών.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pStyle w:val="a4"/>
        <w:numPr>
          <w:ilvl w:val="3"/>
          <w:numId w:val="1"/>
        </w:numPr>
        <w:autoSpaceDE w:val="0"/>
        <w:autoSpaceDN w:val="0"/>
        <w:adjustRightInd w:val="0"/>
        <w:spacing w:after="0" w:line="360" w:lineRule="auto"/>
        <w:jc w:val="both"/>
        <w:rPr>
          <w:rFonts w:ascii="Tahoma" w:eastAsia="Arial-BoldMT" w:hAnsi="Tahoma" w:cs="Tahoma"/>
          <w:b/>
          <w:bCs/>
          <w:color w:val="00000A"/>
          <w:sz w:val="20"/>
          <w:szCs w:val="20"/>
        </w:rPr>
      </w:pPr>
      <w:r w:rsidRPr="00951F1D">
        <w:rPr>
          <w:rFonts w:ascii="Tahoma" w:eastAsia="Arial-BoldMT" w:hAnsi="Tahoma" w:cs="Tahoma"/>
          <w:b/>
          <w:bCs/>
          <w:color w:val="00000A"/>
          <w:sz w:val="20"/>
          <w:szCs w:val="20"/>
        </w:rPr>
        <w:t>Τεχνική προσφορά</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Στον (υπό) φάκελο </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 xml:space="preserve">Δικαιολογητικά Συμμετοχής – Τεχνική </w:t>
      </w:r>
      <w:proofErr w:type="spellStart"/>
      <w:r w:rsidRPr="00951F1D">
        <w:rPr>
          <w:rFonts w:ascii="Tahoma" w:eastAsia="ArialMT" w:hAnsi="Tahoma" w:cs="Tahoma"/>
          <w:bCs/>
          <w:color w:val="00000A"/>
          <w:sz w:val="20"/>
          <w:szCs w:val="20"/>
        </w:rPr>
        <w:t>Προσφορά</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lastRenderedPageBreak/>
        <w:t>υποβάλλονται ηλεκτρονικά τα κάτωθι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pStyle w:val="a4"/>
        <w:numPr>
          <w:ilvl w:val="4"/>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Η Τεχνική Προσφορά</w:t>
      </w:r>
      <w:r w:rsidRPr="00951F1D">
        <w:rPr>
          <w:rFonts w:ascii="Tahoma" w:eastAsia="ArialMT" w:hAnsi="Tahoma" w:cs="Tahoma"/>
          <w:bCs/>
          <w:color w:val="00000A"/>
          <w:sz w:val="20"/>
          <w:szCs w:val="20"/>
        </w:rPr>
        <w:t xml:space="preserve"> </w:t>
      </w:r>
      <w:r>
        <w:rPr>
          <w:rFonts w:ascii="Tahoma" w:eastAsia="ArialMT" w:hAnsi="Tahoma" w:cs="Tahoma"/>
          <w:bCs/>
          <w:color w:val="00000A"/>
          <w:sz w:val="20"/>
          <w:szCs w:val="20"/>
        </w:rPr>
        <w:t>σ</w:t>
      </w:r>
      <w:r w:rsidRPr="00951F1D">
        <w:rPr>
          <w:rFonts w:ascii="Tahoma" w:eastAsia="ArialMT" w:hAnsi="Tahoma" w:cs="Tahoma"/>
          <w:bCs/>
          <w:color w:val="00000A"/>
          <w:sz w:val="20"/>
          <w:szCs w:val="20"/>
        </w:rPr>
        <w:t>υντάσσεται συμπληρώνοντας την αντίστοιχη ειδική ηλεκτρονική φόρμα του συστήματος. Στην συνέχεια, το σύστημα παράγει σχετικ</w:t>
      </w:r>
      <w:r>
        <w:rPr>
          <w:rFonts w:ascii="Tahoma" w:eastAsia="ArialMT" w:hAnsi="Tahoma" w:cs="Tahoma"/>
          <w:bCs/>
          <w:color w:val="00000A"/>
          <w:sz w:val="20"/>
          <w:szCs w:val="20"/>
        </w:rPr>
        <w:t xml:space="preserve">ό ηλεκτρονικό αρχείο, σε μορφή </w:t>
      </w:r>
      <w:proofErr w:type="spellStart"/>
      <w:r w:rsidRPr="00951F1D">
        <w:rPr>
          <w:rFonts w:ascii="Tahoma" w:eastAsia="ArialMT" w:hAnsi="Tahoma" w:cs="Tahoma"/>
          <w:bCs/>
          <w:color w:val="00000A"/>
          <w:sz w:val="20"/>
          <w:szCs w:val="20"/>
        </w:rPr>
        <w:t>pdf</w:t>
      </w:r>
      <w:proofErr w:type="spellEnd"/>
      <w:r w:rsidRPr="00951F1D">
        <w:rPr>
          <w:rFonts w:ascii="Tahoma" w:eastAsia="ArialMT" w:hAnsi="Tahoma" w:cs="Tahoma"/>
          <w:bCs/>
          <w:color w:val="00000A"/>
          <w:sz w:val="20"/>
          <w:szCs w:val="20"/>
        </w:rPr>
        <w:t>, 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 ηλεκτρονικό αρχείο .</w:t>
      </w:r>
      <w:proofErr w:type="spellStart"/>
      <w:r w:rsidRPr="00951F1D">
        <w:rPr>
          <w:rFonts w:ascii="Tahoma" w:eastAsia="ArialMT" w:hAnsi="Tahoma" w:cs="Tahoma"/>
          <w:bCs/>
          <w:color w:val="00000A"/>
          <w:sz w:val="20"/>
          <w:szCs w:val="20"/>
        </w:rPr>
        <w:t>pdf</w:t>
      </w:r>
      <w:proofErr w:type="spellEnd"/>
      <w:r w:rsidRPr="00951F1D">
        <w:rPr>
          <w:rFonts w:ascii="Tahoma" w:eastAsia="ArialMT" w:hAnsi="Tahoma" w:cs="Tahoma"/>
          <w:bCs/>
          <w:color w:val="00000A"/>
          <w:sz w:val="20"/>
          <w:szCs w:val="20"/>
        </w:rPr>
        <w:t>. Εφόσον οι τεχνικές προδιαγραφές δεν έχουν αποτυπωθεί στο σύνολό τους στις ειδικές ηλεκτρονικές φόρμες του συστήματος, ο προσφέρων επισυνάπτει ψηφιακά υπογεγραμμένα τα σχετικά ηλεκτρονικά αρχεία.</w:t>
      </w:r>
    </w:p>
    <w:p w:rsidR="005B79BE" w:rsidRPr="00951F1D" w:rsidRDefault="005B79BE" w:rsidP="005B79BE">
      <w:pPr>
        <w:pStyle w:val="a4"/>
        <w:numPr>
          <w:ilvl w:val="4"/>
          <w:numId w:val="1"/>
        </w:num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t>Δηλώσεις του άρθρου 18, παρ. 2 και 3 του Π.Δ. 118/07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 xml:space="preserve">α) </w:t>
      </w:r>
      <w:r w:rsidRPr="00951F1D">
        <w:rPr>
          <w:rFonts w:ascii="Tahoma" w:eastAsia="ArialMT" w:hAnsi="Tahoma" w:cs="Tahoma"/>
          <w:bCs/>
          <w:color w:val="00000A"/>
          <w:sz w:val="20"/>
          <w:szCs w:val="20"/>
        </w:rPr>
        <w:t>Ο προσφέρων, εφόσον κατασκευάζει ο ίδιος το τελικό προϊόν, πρέπει να δηλώνει στην προσφορά του, την επιχειρηματική μονάδα στην οποία θα κατασκευάσει το προσφερόμενο προϊόν, καθώς και τον τόπο εγκατάστασής της.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 xml:space="preserve">β) </w:t>
      </w:r>
      <w:r w:rsidRPr="00951F1D">
        <w:rPr>
          <w:rFonts w:ascii="Tahoma" w:eastAsia="ArialMT" w:hAnsi="Tahoma" w:cs="Tahoma"/>
          <w:bCs/>
          <w:color w:val="00000A"/>
          <w:sz w:val="20"/>
          <w:szCs w:val="20"/>
        </w:rPr>
        <w:t>Όταν οι προσφέροντες δεν θα κατασκευάσουν οι ίδιοι το τελικό προϊόν, σε δική τους επιχειρηματική μονάδα, στην προσφορά τους δηλώνουν την επιχειρηματική μονάδα, στην οποία θα κατασκευαστεί το προσφερόμενο προϊόν και τον τόπο εγκατάστασής της.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Επίσης, στην προσφορά τους, επισυνάπτουν και υπεύθυνη δήλωσή τους προς την αναθέτουσα αρχή, ότι η κατασκευή του τελικού προϊόντος θα γίνει από την επιχείρηση στην οποία ανήκει ή η οποία εκμεταλλεύεται ολικά ή μερικά τη μονάδα κατασκευής του τελικού προϊόντος, καθώς και ότι ο νόμιμος εκπρόσωπος της επιχείρησης αυτής έχει αποδεχθεί </w:t>
      </w:r>
      <w:proofErr w:type="spellStart"/>
      <w:r w:rsidRPr="00951F1D">
        <w:rPr>
          <w:rFonts w:ascii="Tahoma" w:eastAsia="ArialMT" w:hAnsi="Tahoma" w:cs="Tahoma"/>
          <w:bCs/>
          <w:color w:val="00000A"/>
          <w:sz w:val="20"/>
          <w:szCs w:val="20"/>
        </w:rPr>
        <w:t>έναντί</w:t>
      </w:r>
      <w:proofErr w:type="spellEnd"/>
      <w:r w:rsidRPr="00951F1D">
        <w:rPr>
          <w:rFonts w:ascii="Tahoma" w:eastAsia="ArialMT" w:hAnsi="Tahoma" w:cs="Tahoma"/>
          <w:bCs/>
          <w:color w:val="00000A"/>
          <w:sz w:val="20"/>
          <w:szCs w:val="20"/>
        </w:rPr>
        <w:t xml:space="preserve"> τους την εκτέλεση της συγκεκριμένης προμήθειας, σε περίπτωση κατακύρωσης στον προμηθευτή υπέρ του οποίου έγινε η αποδοχή.</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t>Προσφορά στην οποία δεν θα υπάρχουν οι ανωτέρω δηλώσεις και η υπεύθυνη δήλωση, θα απορρίπτεται ως απαράδεκτη.</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t>Οι ως άνω δηλώσεις φέρουν ψηφιακή υπογραφή και όταν υπογράφονται από τον ίδιο δεν απαιτείται θεώρηση.</w:t>
      </w:r>
    </w:p>
    <w:p w:rsidR="005B79BE" w:rsidRPr="00951F1D" w:rsidRDefault="005B79BE" w:rsidP="005B79BE">
      <w:pPr>
        <w:pStyle w:val="a4"/>
        <w:numPr>
          <w:ilvl w:val="4"/>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Δικαιολογητικά του άρθρου 9 του Π.Δ.118/07 (εφόσον ζητούνται από το ΠΑΡΑΡΤΗΜΑ Ε΄ της διακήρυξης).</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t>Τα ανωτέρω στοιχεία και δικαιολογητικά της τεχνικής προσφοράς του προσφέροντος υποβάλλονται από αυτόν ηλεκτρονικά σε μορφή αρχείου τύπου .</w:t>
      </w:r>
      <w:proofErr w:type="spellStart"/>
      <w:r w:rsidRPr="00951F1D">
        <w:rPr>
          <w:rFonts w:ascii="Tahoma" w:eastAsia="Arial-BoldMT" w:hAnsi="Tahoma" w:cs="Tahoma"/>
          <w:bCs/>
          <w:color w:val="00000A"/>
          <w:sz w:val="20"/>
          <w:szCs w:val="20"/>
        </w:rPr>
        <w:t>pdf</w:t>
      </w:r>
      <w:proofErr w:type="spellEnd"/>
      <w:r w:rsidRPr="00951F1D">
        <w:rPr>
          <w:rFonts w:ascii="Tahoma" w:eastAsia="Arial-BoldMT" w:hAnsi="Tahoma" w:cs="Tahoma"/>
          <w:bCs/>
          <w:color w:val="00000A"/>
          <w:sz w:val="20"/>
          <w:szCs w:val="20"/>
        </w:rPr>
        <w:t xml:space="preserve"> και προσκομίζονται κατά περίπτωση από αυτόν εντός τριών (3) εργάσιμων ημερών από την ηλεκτρονική υποβολή (με διαβιβαστικό όπου θα αναφέρονται αναλυτικά τα προσκομιζόμενα δικαιολογητικά). Όταν υπογράφονται από τον ίδιο φέρουν ψηφιακή υπογραφή.</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lastRenderedPageBreak/>
        <w:t>Οι τυχόν απαιτούμενες δηλώσεις ή υπεύθυνες δηλώσεις του παρόντος άρθρου υπογράφονται ψηφιακά από τους έχοντες υποχρέωση προς τούτο και δεν απαιτείται να φέρουν σχετική θεώρηση γνησίου υπογραφής.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Επισημαίνεται ότι τα ανωτέρω δικαιολογητικά ή τα άλλα στοιχεία του </w:t>
      </w:r>
      <w:proofErr w:type="spellStart"/>
      <w:r w:rsidRPr="00951F1D">
        <w:rPr>
          <w:rFonts w:ascii="Tahoma" w:eastAsia="ArialMT" w:hAnsi="Tahoma" w:cs="Tahoma"/>
          <w:bCs/>
          <w:color w:val="00000A"/>
          <w:sz w:val="20"/>
          <w:szCs w:val="20"/>
        </w:rPr>
        <w:t>υποφακέλου</w:t>
      </w:r>
      <w:proofErr w:type="spellEnd"/>
      <w:r w:rsidRPr="00951F1D">
        <w:rPr>
          <w:rFonts w:ascii="Tahoma" w:eastAsia="ArialMT" w:hAnsi="Tahoma" w:cs="Tahoma"/>
          <w:bCs/>
          <w:color w:val="00000A"/>
          <w:sz w:val="20"/>
          <w:szCs w:val="20"/>
        </w:rPr>
        <w:t xml:space="preserve"> «Δικαιολογητικά συμμετοχής-τεχνική προσφορά» που έχουν υποβληθεί με την ηλεκτρονική προσφορά και απαιτούνται να προσκομισθούν στην αναθέτουσα αρχή εντός της ανωτέρω αναφερόμενης προθεσμίας είναι τα δικαιολογητικά και στοιχεία που δεν έχουν εκδοθεί /συνταχθεί από τον ίδιο τον οικονομικό φορέα και κατά συνέπεια δεν φέρουν την ψηφιακή του υπογραφή. Ως τέτοια στοιχεία ενδεικτικά είναι: πιστοποιητικά που έχουν εκδοθεί από δημόσιες αρχές ή άλλους φορείς.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Τα ηλεκτρονικά υποβαλλόμενα τεχνικά φυλλάδια (</w:t>
      </w:r>
      <w:proofErr w:type="spellStart"/>
      <w:r w:rsidRPr="00951F1D">
        <w:rPr>
          <w:rFonts w:ascii="Tahoma" w:eastAsia="ArialMT" w:hAnsi="Tahoma" w:cs="Tahoma"/>
          <w:bCs/>
          <w:color w:val="00000A"/>
          <w:sz w:val="20"/>
          <w:szCs w:val="20"/>
        </w:rPr>
        <w:t>Prospectus</w:t>
      </w:r>
      <w:proofErr w:type="spellEnd"/>
      <w:r w:rsidRPr="00951F1D">
        <w:rPr>
          <w:rFonts w:ascii="Tahoma" w:eastAsia="ArialMT" w:hAnsi="Tahoma" w:cs="Tahoma"/>
          <w:bCs/>
          <w:color w:val="00000A"/>
          <w:sz w:val="20"/>
          <w:szCs w:val="20"/>
        </w:rPr>
        <w:t>), θα πρέπει να είναι ψηφιακά υπογεγραμμένα από τον κατασκευαστικό οίκο. Σε αντίθετη περίπτωση θα πρέπει να συνοδεύονται από υπεύθυνη δήλωση ψηφιακά υπογεγραμμένη από τον προσφέροντα, στην οποία θα δηλώνεται ότι τα αναγραφόμενα σε αυτά στοιχεία ταυτίζονται με τα στοιχεία των τεχνικών φυλλαδίων (</w:t>
      </w:r>
      <w:proofErr w:type="spellStart"/>
      <w:r w:rsidRPr="00951F1D">
        <w:rPr>
          <w:rFonts w:ascii="Tahoma" w:eastAsia="ArialMT" w:hAnsi="Tahoma" w:cs="Tahoma"/>
          <w:bCs/>
          <w:color w:val="00000A"/>
          <w:sz w:val="20"/>
          <w:szCs w:val="20"/>
        </w:rPr>
        <w:t>Prospectus</w:t>
      </w:r>
      <w:proofErr w:type="spellEnd"/>
      <w:r w:rsidRPr="00951F1D">
        <w:rPr>
          <w:rFonts w:ascii="Tahoma" w:eastAsia="ArialMT" w:hAnsi="Tahoma" w:cs="Tahoma"/>
          <w:bCs/>
          <w:color w:val="00000A"/>
          <w:sz w:val="20"/>
          <w:szCs w:val="20"/>
        </w:rPr>
        <w:t>) του κατασκευαστικού οίκου.</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8E6C97" w:rsidRDefault="005B79BE" w:rsidP="005B79BE">
      <w:pPr>
        <w:pStyle w:val="a4"/>
        <w:numPr>
          <w:ilvl w:val="2"/>
          <w:numId w:val="1"/>
        </w:numPr>
        <w:autoSpaceDE w:val="0"/>
        <w:autoSpaceDN w:val="0"/>
        <w:adjustRightInd w:val="0"/>
        <w:spacing w:after="0" w:line="360" w:lineRule="auto"/>
        <w:jc w:val="both"/>
        <w:rPr>
          <w:rFonts w:ascii="Tahoma" w:eastAsia="Arial-BoldMT" w:hAnsi="Tahoma" w:cs="Tahoma"/>
          <w:b/>
          <w:bCs/>
          <w:color w:val="00000A"/>
          <w:sz w:val="20"/>
          <w:szCs w:val="20"/>
        </w:rPr>
      </w:pPr>
      <w:r w:rsidRPr="00951F1D">
        <w:rPr>
          <w:rFonts w:ascii="Tahoma" w:eastAsia="Arial-BoldMT" w:hAnsi="Tahoma" w:cs="Tahoma"/>
          <w:b/>
          <w:bCs/>
          <w:color w:val="00000A"/>
          <w:sz w:val="20"/>
          <w:szCs w:val="20"/>
        </w:rPr>
        <w:t>Περιεχόμενα (</w:t>
      </w:r>
      <w:proofErr w:type="spellStart"/>
      <w:r w:rsidRPr="00951F1D">
        <w:rPr>
          <w:rFonts w:ascii="Tahoma" w:eastAsia="Arial-BoldMT" w:hAnsi="Tahoma" w:cs="Tahoma"/>
          <w:b/>
          <w:bCs/>
          <w:color w:val="00000A"/>
          <w:sz w:val="20"/>
          <w:szCs w:val="20"/>
        </w:rPr>
        <w:t>υπο</w:t>
      </w:r>
      <w:proofErr w:type="spellEnd"/>
      <w:r w:rsidRPr="00951F1D">
        <w:rPr>
          <w:rFonts w:ascii="Tahoma" w:eastAsia="Arial-BoldMT" w:hAnsi="Tahoma" w:cs="Tahoma"/>
          <w:b/>
          <w:bCs/>
          <w:color w:val="00000A"/>
          <w:sz w:val="20"/>
          <w:szCs w:val="20"/>
        </w:rPr>
        <w:t xml:space="preserve">)φακέλου </w:t>
      </w:r>
      <w:proofErr w:type="spellStart"/>
      <w:r w:rsidRPr="00951F1D">
        <w:rPr>
          <w:rFonts w:ascii="Cambria Math" w:eastAsia="Arial-BoldMT" w:hAnsi="Cambria Math" w:cs="Tahoma"/>
          <w:b/>
          <w:bCs/>
          <w:color w:val="00000A"/>
          <w:sz w:val="20"/>
          <w:szCs w:val="20"/>
        </w:rPr>
        <w:t>≪</w:t>
      </w:r>
      <w:r w:rsidRPr="00951F1D">
        <w:rPr>
          <w:rFonts w:ascii="Tahoma" w:eastAsia="Arial-BoldMT" w:hAnsi="Tahoma" w:cs="Tahoma"/>
          <w:b/>
          <w:bCs/>
          <w:color w:val="00000A"/>
          <w:sz w:val="20"/>
          <w:szCs w:val="20"/>
        </w:rPr>
        <w:t>Οικονομική</w:t>
      </w:r>
      <w:proofErr w:type="spellEnd"/>
      <w:r w:rsidRPr="00951F1D">
        <w:rPr>
          <w:rFonts w:ascii="Tahoma" w:eastAsia="Arial-BoldMT" w:hAnsi="Tahoma" w:cs="Tahoma"/>
          <w:b/>
          <w:bCs/>
          <w:color w:val="00000A"/>
          <w:sz w:val="20"/>
          <w:szCs w:val="20"/>
        </w:rPr>
        <w:t xml:space="preserve"> </w:t>
      </w:r>
      <w:proofErr w:type="spellStart"/>
      <w:r w:rsidRPr="00951F1D">
        <w:rPr>
          <w:rFonts w:ascii="Tahoma" w:eastAsia="Arial-BoldMT" w:hAnsi="Tahoma" w:cs="Tahoma"/>
          <w:b/>
          <w:bCs/>
          <w:color w:val="00000A"/>
          <w:sz w:val="20"/>
          <w:szCs w:val="20"/>
        </w:rPr>
        <w:t>Προσφορά</w:t>
      </w:r>
      <w:r w:rsidRPr="00951F1D">
        <w:rPr>
          <w:rFonts w:ascii="Cambria Math" w:eastAsia="Arial-BoldMT" w:hAnsi="Cambria Math" w:cs="Tahoma"/>
          <w:b/>
          <w:bCs/>
          <w:color w:val="00000A"/>
          <w:sz w:val="20"/>
          <w:szCs w:val="20"/>
        </w:rPr>
        <w:t>≫</w:t>
      </w:r>
      <w:proofErr w:type="spellEnd"/>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Στον (</w:t>
      </w:r>
      <w:proofErr w:type="spellStart"/>
      <w:r w:rsidRPr="00951F1D">
        <w:rPr>
          <w:rFonts w:ascii="Tahoma" w:eastAsia="ArialMT" w:hAnsi="Tahoma" w:cs="Tahoma"/>
          <w:bCs/>
          <w:color w:val="00000A"/>
          <w:sz w:val="20"/>
          <w:szCs w:val="20"/>
        </w:rPr>
        <w:t>υπο</w:t>
      </w:r>
      <w:proofErr w:type="spellEnd"/>
      <w:r w:rsidRPr="00951F1D">
        <w:rPr>
          <w:rFonts w:ascii="Tahoma" w:eastAsia="ArialMT" w:hAnsi="Tahoma" w:cs="Tahoma"/>
          <w:bCs/>
          <w:color w:val="00000A"/>
          <w:sz w:val="20"/>
          <w:szCs w:val="20"/>
        </w:rPr>
        <w:t xml:space="preserve">)φάκελο* με την ένδειξη </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 xml:space="preserve"> Οικονομική </w:t>
      </w:r>
      <w:proofErr w:type="spellStart"/>
      <w:r w:rsidRPr="00951F1D">
        <w:rPr>
          <w:rFonts w:ascii="Tahoma" w:eastAsia="ArialMT" w:hAnsi="Tahoma" w:cs="Tahoma"/>
          <w:bCs/>
          <w:color w:val="00000A"/>
          <w:sz w:val="20"/>
          <w:szCs w:val="20"/>
        </w:rPr>
        <w:t>Προσφορά</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 xml:space="preserve"> περιλαμβάνεται η οικονομική προσφορά του οικονομικού φορέα.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Η Οικονομική Προσφορά υποβάλλεται ηλεκτρονικά επί ποινή απορρίψεως στον (υπό) φάκελο </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 xml:space="preserve"> Οικονομική </w:t>
      </w:r>
      <w:proofErr w:type="spellStart"/>
      <w:r w:rsidRPr="00951F1D">
        <w:rPr>
          <w:rFonts w:ascii="Tahoma" w:eastAsia="ArialMT" w:hAnsi="Tahoma" w:cs="Tahoma"/>
          <w:bCs/>
          <w:color w:val="00000A"/>
          <w:sz w:val="20"/>
          <w:szCs w:val="20"/>
        </w:rPr>
        <w:t>Προσφορά</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 xml:space="preserve">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Η οικονομική προσφορά, συντάσσεται συμπληρώνοντας την αντίστοιχη ειδική ηλεκτρονική φόρμα του συστήματος. Στην συνέχεια, το σύστημα παράγει σχετικό </w:t>
      </w:r>
      <w:r>
        <w:rPr>
          <w:rFonts w:ascii="Tahoma" w:eastAsia="ArialMT" w:hAnsi="Tahoma" w:cs="Tahoma"/>
          <w:bCs/>
          <w:color w:val="00000A"/>
          <w:sz w:val="20"/>
          <w:szCs w:val="20"/>
        </w:rPr>
        <w:t xml:space="preserve">ηλεκτρονικό αρχείο, σε μορφή </w:t>
      </w:r>
      <w:proofErr w:type="spellStart"/>
      <w:r w:rsidRPr="00951F1D">
        <w:rPr>
          <w:rFonts w:ascii="Tahoma" w:eastAsia="ArialMT" w:hAnsi="Tahoma" w:cs="Tahoma"/>
          <w:bCs/>
          <w:color w:val="00000A"/>
          <w:sz w:val="20"/>
          <w:szCs w:val="20"/>
        </w:rPr>
        <w:t>pdf</w:t>
      </w:r>
      <w:proofErr w:type="spellEnd"/>
      <w:r w:rsidRPr="00951F1D">
        <w:rPr>
          <w:rFonts w:ascii="Tahoma" w:eastAsia="ArialMT" w:hAnsi="Tahoma" w:cs="Tahoma"/>
          <w:bCs/>
          <w:color w:val="00000A"/>
          <w:sz w:val="20"/>
          <w:szCs w:val="20"/>
        </w:rPr>
        <w:t>, 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w:t>
      </w:r>
      <w:r>
        <w:rPr>
          <w:rFonts w:ascii="Tahoma" w:eastAsia="ArialMT" w:hAnsi="Tahoma" w:cs="Tahoma"/>
          <w:bCs/>
          <w:color w:val="00000A"/>
          <w:sz w:val="20"/>
          <w:szCs w:val="20"/>
        </w:rPr>
        <w:t xml:space="preserve"> εκ νέου το ηλεκτρονικό αρχείο </w:t>
      </w:r>
      <w:proofErr w:type="spellStart"/>
      <w:r w:rsidRPr="00951F1D">
        <w:rPr>
          <w:rFonts w:ascii="Tahoma" w:eastAsia="ArialMT" w:hAnsi="Tahoma" w:cs="Tahoma"/>
          <w:bCs/>
          <w:color w:val="00000A"/>
          <w:sz w:val="20"/>
          <w:szCs w:val="20"/>
        </w:rPr>
        <w:t>pdf</w:t>
      </w:r>
      <w:proofErr w:type="spellEnd"/>
      <w:r w:rsidRPr="00951F1D">
        <w:rPr>
          <w:rFonts w:ascii="Tahoma" w:eastAsia="ArialMT" w:hAnsi="Tahoma" w:cs="Tahoma"/>
          <w:bCs/>
          <w:color w:val="00000A"/>
          <w:sz w:val="20"/>
          <w:szCs w:val="20"/>
        </w:rPr>
        <w:t>.</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t xml:space="preserve">Επίσης ο προσφέρων επισυνάπτει σε ξεχωριστό ηλεκτρονικό αρχείο (π.χ. </w:t>
      </w:r>
      <w:proofErr w:type="spellStart"/>
      <w:r w:rsidRPr="00951F1D">
        <w:rPr>
          <w:rFonts w:ascii="Tahoma" w:eastAsia="Arial-BoldMT" w:hAnsi="Tahoma" w:cs="Tahoma"/>
          <w:bCs/>
          <w:color w:val="00000A"/>
          <w:sz w:val="20"/>
          <w:szCs w:val="20"/>
        </w:rPr>
        <w:t>xls</w:t>
      </w:r>
      <w:proofErr w:type="spellEnd"/>
      <w:r w:rsidRPr="00951F1D">
        <w:rPr>
          <w:rFonts w:ascii="Tahoma" w:eastAsia="Arial-BoldMT" w:hAnsi="Tahoma" w:cs="Tahoma"/>
          <w:bCs/>
          <w:color w:val="00000A"/>
          <w:sz w:val="20"/>
          <w:szCs w:val="20"/>
        </w:rPr>
        <w:t xml:space="preserve"> ή </w:t>
      </w:r>
      <w:proofErr w:type="spellStart"/>
      <w:r w:rsidRPr="00951F1D">
        <w:rPr>
          <w:rFonts w:ascii="Tahoma" w:eastAsia="Arial-BoldMT" w:hAnsi="Tahoma" w:cs="Tahoma"/>
          <w:bCs/>
          <w:color w:val="00000A"/>
          <w:sz w:val="20"/>
          <w:szCs w:val="20"/>
        </w:rPr>
        <w:t>word</w:t>
      </w:r>
      <w:proofErr w:type="spellEnd"/>
      <w:r w:rsidRPr="00951F1D">
        <w:rPr>
          <w:rFonts w:ascii="Tahoma" w:eastAsia="Arial-BoldMT" w:hAnsi="Tahoma" w:cs="Tahoma"/>
          <w:bCs/>
          <w:color w:val="00000A"/>
          <w:sz w:val="20"/>
          <w:szCs w:val="20"/>
        </w:rPr>
        <w:t>), το οποίο θα είναι ψηφιακά υπογεγραμμένο, τους πίνακες της οικονομικής προσφοράς, σύμφωνα με το υπόδειγμα του Παραρτήματος Δ΄.</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Στην Οικονομική Προσφορά αναγράφεται η τιμή και ο τρόπος πληρωμής, όπως ορίζεται κατωτέρω :</w:t>
      </w:r>
    </w:p>
    <w:p w:rsidR="00D330A9" w:rsidRPr="00951F1D" w:rsidRDefault="00D330A9"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pStyle w:val="a4"/>
        <w:numPr>
          <w:ilvl w:val="3"/>
          <w:numId w:val="1"/>
        </w:numPr>
        <w:autoSpaceDE w:val="0"/>
        <w:autoSpaceDN w:val="0"/>
        <w:adjustRightInd w:val="0"/>
        <w:spacing w:after="0" w:line="360" w:lineRule="auto"/>
        <w:jc w:val="both"/>
        <w:rPr>
          <w:rFonts w:ascii="Tahoma" w:eastAsia="Arial-BoldMT" w:hAnsi="Tahoma" w:cs="Tahoma"/>
          <w:b/>
          <w:bCs/>
          <w:color w:val="00000A"/>
          <w:sz w:val="20"/>
          <w:szCs w:val="20"/>
        </w:rPr>
      </w:pPr>
      <w:r w:rsidRPr="00951F1D">
        <w:rPr>
          <w:rFonts w:ascii="Tahoma" w:eastAsia="Arial-BoldMT" w:hAnsi="Tahoma" w:cs="Tahoma"/>
          <w:b/>
          <w:bCs/>
          <w:color w:val="00000A"/>
          <w:sz w:val="20"/>
          <w:szCs w:val="20"/>
        </w:rPr>
        <w:t>Τιμές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Οι τιμές θα πρέπει να δίνονται </w:t>
      </w:r>
      <w:r w:rsidRPr="00951F1D">
        <w:rPr>
          <w:rFonts w:ascii="Tahoma" w:eastAsia="Arial-BoldMT" w:hAnsi="Tahoma" w:cs="Tahoma"/>
          <w:bCs/>
          <w:color w:val="00000A"/>
          <w:sz w:val="20"/>
          <w:szCs w:val="20"/>
        </w:rPr>
        <w:t xml:space="preserve">σε ευρώ, </w:t>
      </w:r>
      <w:r w:rsidRPr="00951F1D">
        <w:rPr>
          <w:rFonts w:ascii="Tahoma" w:eastAsia="ArialMT" w:hAnsi="Tahoma" w:cs="Tahoma"/>
          <w:bCs/>
          <w:color w:val="00000A"/>
          <w:sz w:val="20"/>
          <w:szCs w:val="20"/>
        </w:rPr>
        <w:t>ανά μονάδα μέτρησης</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για παράδοση των ειδών ελεύθερων στη ΜΥ, όπως αναλυτικά φαίνεται στο ΠΑΡΑΡΤΗΜΑ Ε΄ της παρούσης. Οι τιμές θα αναγράφονται απαραίτητα στην οικονομική προσφορά αριθμητικά και ολογράφως.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lastRenderedPageBreak/>
        <w:t>• Προσφορές που δεν δίνουν τις τιμές σε ΕΥΡΩ ή που καθορίζουν σχέση ΕΥΡΩ προς ξένο νόμισμα, θα απορρίπτονται ως απαράδεκτες.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Η αναγραφή της τιμής σε ΕΥΡΩ, μπορεί να γίνεται με δύο δεκαδικά ψηφία, εφόσον χρησιμοποιείται σε ενδιάμεσους υπολογισμούς. Το γενικό σύνολο στρογγυλοποιείται σε δυο δεκαδικά ψηφία, προς τα άνω εάν το τρίτο δεκαδικό ψηφίο είναι ίσο ή μεγαλύτερο του πέντε και προς τα κάτω εάν είναι μικρότερο του πέντε.</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Εφόσον από την προσφορά δεν προκύπτει με σαφήνεια η προσφερόμενη τιμή, η προσφορά απορρίπτεται ως απαράδεκτη.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Προσφορές που θέτουν όρο αναπροσαρμογής της τιμής απορρίπτονται ως απαράδεκτες.</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MT" w:hAnsi="Tahoma" w:cs="Tahoma"/>
          <w:bCs/>
          <w:color w:val="00000A"/>
          <w:sz w:val="20"/>
          <w:szCs w:val="20"/>
        </w:rPr>
        <w:t xml:space="preserve">• </w:t>
      </w:r>
      <w:proofErr w:type="spellStart"/>
      <w:r w:rsidRPr="00951F1D">
        <w:rPr>
          <w:rFonts w:ascii="Tahoma" w:eastAsia="Arial-BoldMT" w:hAnsi="Tahoma" w:cs="Tahoma"/>
          <w:bCs/>
          <w:color w:val="00000A"/>
          <w:sz w:val="20"/>
          <w:szCs w:val="20"/>
        </w:rPr>
        <w:t>Dumping</w:t>
      </w:r>
      <w:proofErr w:type="spellEnd"/>
      <w:r w:rsidRPr="00951F1D">
        <w:rPr>
          <w:rFonts w:ascii="Tahoma" w:eastAsia="Arial-BoldMT" w:hAnsi="Tahoma" w:cs="Tahoma"/>
          <w:bCs/>
          <w:color w:val="00000A"/>
          <w:sz w:val="20"/>
          <w:szCs w:val="20"/>
        </w:rPr>
        <w:t xml:space="preserve"> – εξαγωγικές επιδοτήσεις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 xml:space="preserve">α- </w:t>
      </w:r>
      <w:r w:rsidRPr="00951F1D">
        <w:rPr>
          <w:rFonts w:ascii="Tahoma" w:eastAsia="ArialMT" w:hAnsi="Tahoma" w:cs="Tahoma"/>
          <w:bCs/>
          <w:color w:val="00000A"/>
          <w:sz w:val="20"/>
          <w:szCs w:val="20"/>
        </w:rPr>
        <w:t xml:space="preserve">Η προσφορά απορρίπτεται και σε περίπτωση που διαπιστωθεί ότι εφαρμόζεται πολιτική τιμών πώλησης κάτω του κόστους κατασκευής του προϊόντος ή της τιμής απόκτησης του προϊόντος για εμπορία (τιμή </w:t>
      </w:r>
      <w:proofErr w:type="spellStart"/>
      <w:r w:rsidRPr="00951F1D">
        <w:rPr>
          <w:rFonts w:ascii="Tahoma" w:eastAsia="ArialMT" w:hAnsi="Tahoma" w:cs="Tahoma"/>
          <w:bCs/>
          <w:color w:val="00000A"/>
          <w:sz w:val="20"/>
          <w:szCs w:val="20"/>
        </w:rPr>
        <w:t>Dumping</w:t>
      </w:r>
      <w:proofErr w:type="spellEnd"/>
      <w:r w:rsidRPr="00951F1D">
        <w:rPr>
          <w:rFonts w:ascii="Tahoma" w:eastAsia="ArialMT" w:hAnsi="Tahoma" w:cs="Tahoma"/>
          <w:bCs/>
          <w:color w:val="00000A"/>
          <w:sz w:val="20"/>
          <w:szCs w:val="20"/>
        </w:rPr>
        <w:t>) ή ότι το προσφερόμενο προϊόν είναι αποδέκτης εξαγωγικής επιδότησης. Οι προσφέροντες οφείλουν να είναι γνώστες των προαναφερθέντων μέτρων της χώρας προέλευσης του προϊόντος ή της κατασκευάστριας εταιρίας.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 xml:space="preserve">β- </w:t>
      </w:r>
      <w:r w:rsidRPr="00951F1D">
        <w:rPr>
          <w:rFonts w:ascii="Tahoma" w:eastAsia="ArialMT" w:hAnsi="Tahoma" w:cs="Tahoma"/>
          <w:bCs/>
          <w:color w:val="00000A"/>
          <w:sz w:val="20"/>
          <w:szCs w:val="20"/>
        </w:rPr>
        <w:t xml:space="preserve">Οι προσφέροντες κατασκευαστές ή εμπορικοί εκπρόσωποι προϊόντων χωρών που δεν έχουν αποδεχθεί τα πρωτόκολλα Πολυμερών Συμφωνιών του Παγκοσμίου Οργανισμού Εμπορίου (Π.Ο.Ε.) ή δεν λειτουργούν στο πλαίσιο ολοκληρωμένης Τελωνειακής Ένωσης με την ΕΕ, οφείλουν εγγράφως να δηλώσουν με την προσφορά τους, ότι το προσφερόμενο προϊόν τους δεν είναι αποδέκτης πολιτικής τιμών πώλησης κάτω του κόστους κατασκευής ή της τιμής απόκτησης του προϊόντος για εμπορία (τιμή </w:t>
      </w:r>
      <w:proofErr w:type="spellStart"/>
      <w:r w:rsidRPr="00951F1D">
        <w:rPr>
          <w:rFonts w:ascii="Tahoma" w:eastAsia="ArialMT" w:hAnsi="Tahoma" w:cs="Tahoma"/>
          <w:bCs/>
          <w:color w:val="00000A"/>
          <w:sz w:val="20"/>
          <w:szCs w:val="20"/>
        </w:rPr>
        <w:t>Dumping</w:t>
      </w:r>
      <w:proofErr w:type="spellEnd"/>
      <w:r w:rsidRPr="00951F1D">
        <w:rPr>
          <w:rFonts w:ascii="Tahoma" w:eastAsia="ArialMT" w:hAnsi="Tahoma" w:cs="Tahoma"/>
          <w:bCs/>
          <w:color w:val="00000A"/>
          <w:sz w:val="20"/>
          <w:szCs w:val="20"/>
        </w:rPr>
        <w:t>) ή αποδέκτης εξαγωγικής επιδότησης.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 xml:space="preserve">γ- </w:t>
      </w:r>
      <w:r w:rsidRPr="00951F1D">
        <w:rPr>
          <w:rFonts w:ascii="Tahoma" w:eastAsia="ArialMT" w:hAnsi="Tahoma" w:cs="Tahoma"/>
          <w:bCs/>
          <w:color w:val="00000A"/>
          <w:sz w:val="20"/>
          <w:szCs w:val="20"/>
        </w:rPr>
        <w:t>Δεν έχουν την υποχρέωση κατάθεσης της προαναφερθείσας δήλωσης οι προσφέροντες προϊόντα προερχόμενα από τα κράτη-μέλη της ΕΕ, τη Νορβηγία, την Ελβετία, τις ΗΠΑ, την Ιαπωνία, τον Καναδά την Αυστραλία, το Ισραήλ και τη Τουρκία καθώς και από κάθε άλλο κράτος που αποδέχεται και εφαρμόζει στον χρόνο που επιθυμεί, τα εν λόγω Πρωτόκολλα της Π.Ο.Ε. ή που συνδέεται με την Ε.Ε. στο πλαίσιο ολοκληρωμένης Τελωνειακής Ένωσης.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Επισημαίνεται ότι το εκάστοτε ποσοστό Φ.Π.Α. επί τοις εκατό, θα υπολογίζεται αυτόματα από το σύστημα. [Κατά την ηλεκτρονική υποβολή της οικονομικής προσφοράς στο ΕΣΗΔΗΣ οι συμμετέχοντες καλούνται να συμπληρώσουν </w:t>
      </w:r>
      <w:r w:rsidRPr="00951F1D">
        <w:rPr>
          <w:rFonts w:ascii="Tahoma" w:eastAsia="Arial-BoldMT" w:hAnsi="Tahoma" w:cs="Tahoma"/>
          <w:bCs/>
          <w:i/>
          <w:iCs/>
          <w:color w:val="00000A"/>
          <w:sz w:val="20"/>
          <w:szCs w:val="20"/>
        </w:rPr>
        <w:t xml:space="preserve">μόνο </w:t>
      </w:r>
      <w:r w:rsidRPr="00951F1D">
        <w:rPr>
          <w:rFonts w:ascii="Tahoma" w:eastAsia="ArialMT" w:hAnsi="Tahoma" w:cs="Tahoma"/>
          <w:bCs/>
          <w:color w:val="00000A"/>
          <w:sz w:val="20"/>
          <w:szCs w:val="20"/>
        </w:rPr>
        <w:t>την τιμή μονάδος (χωρίς ΦΠΑ). Οι υπόλοιπες πληροφορίες προκύπτουν αυτομάτως από το σύστημα του ΕΣΗΔΗΣ και εμφανίζονται στην εκτύπωση].</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MT" w:hAnsi="Tahoma" w:cs="Tahoma"/>
          <w:bCs/>
          <w:color w:val="00000A"/>
          <w:sz w:val="20"/>
          <w:szCs w:val="20"/>
        </w:rPr>
        <w:t xml:space="preserve">• </w:t>
      </w:r>
      <w:r w:rsidRPr="00951F1D">
        <w:rPr>
          <w:rFonts w:ascii="Tahoma" w:eastAsia="Arial-BoldMT" w:hAnsi="Tahoma" w:cs="Tahoma"/>
          <w:bCs/>
          <w:color w:val="00000A"/>
          <w:sz w:val="20"/>
          <w:szCs w:val="20"/>
        </w:rPr>
        <w:t>Η αξιολόγηση θα γίνει με κριτήριο κατακύρωσης τη χαμηλότερη τιμή ανά ΜΥ για όσες προσφορές κρίθηκαν τεχνικά αποδεκτές και είναι σύμφωνες με τους λοιπούς όρους της διακήρυξης.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Σε περίπτωση που το προσφερόμενο είδος συγκροτείται από περισσότερα του ενός μέρη που υπόκεινται σε διαφορετικό ποσοστό Φ.Π.Α. θα δίδεται υποχρεωτικά τιμή χωριστά για κάθε μέρος από αυτά.</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lastRenderedPageBreak/>
        <w:t>• Εάν στο διαγωνισμό οι προσφερόμενες τιμές είναι υπερβολικά χαμηλές, θα εξετάζονται λεπτομερώς οι προσφορές πριν την έκδοση απόφασης κατακύρωσης. Για τον σκοπό αυτό, θα ζητηθούν από τον προσφέροντα να παρασχεθούν εγγράφως οι αναγκαίες διευκρινίσεις σχετικά με τον οικονομικό χαρακτήρα της διαδικασίας κατασκευής ή τις τεχνικές λύσεις που έχουν επιλεγεί ή τις εξαιρετικά ευνοϊκές συνθήκες που διαθέτει ο προσφέρων για την προμήθεια των ειδών ή την πρωτοτυπία των προτεινομένων προμηθειών, τις οποίες επαληθεύει πριν την απόρριψη της προσφοράς .</w:t>
      </w: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Η Υπηρεσία διατηρεί το δικαίωμα να ζητήσει από τους συμμετέχοντες στοιχεία απαραίτητα για την τεκμηρίωση των προσφερομένων τιμών, οι δε προμηθευτές υποχρεούνται να παρέχουν αυτά.</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pStyle w:val="a4"/>
        <w:numPr>
          <w:ilvl w:val="3"/>
          <w:numId w:val="1"/>
        </w:numPr>
        <w:autoSpaceDE w:val="0"/>
        <w:autoSpaceDN w:val="0"/>
        <w:adjustRightInd w:val="0"/>
        <w:spacing w:after="0" w:line="360" w:lineRule="auto"/>
        <w:jc w:val="both"/>
        <w:rPr>
          <w:rFonts w:ascii="Tahoma" w:eastAsia="Arial-BoldMT" w:hAnsi="Tahoma" w:cs="Tahoma"/>
          <w:b/>
          <w:bCs/>
          <w:color w:val="00000A"/>
          <w:sz w:val="20"/>
          <w:szCs w:val="20"/>
        </w:rPr>
      </w:pPr>
      <w:r w:rsidRPr="00951F1D">
        <w:rPr>
          <w:rFonts w:ascii="Tahoma" w:eastAsia="Arial-BoldMT" w:hAnsi="Tahoma" w:cs="Tahoma"/>
          <w:b/>
          <w:bCs/>
          <w:color w:val="00000A"/>
          <w:sz w:val="20"/>
          <w:szCs w:val="20"/>
        </w:rPr>
        <w:t>Τρόπος Πληρωμής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Η πληρωμή θα γίνεται εντός χρονικού διαστήματος εξήντα  </w:t>
      </w:r>
      <w:r>
        <w:rPr>
          <w:rFonts w:ascii="Tahoma" w:eastAsia="ArialMT" w:hAnsi="Tahoma" w:cs="Tahoma"/>
          <w:bCs/>
          <w:color w:val="00000A"/>
          <w:sz w:val="20"/>
          <w:szCs w:val="20"/>
        </w:rPr>
        <w:t>(</w:t>
      </w:r>
      <w:r w:rsidRPr="00951F1D">
        <w:rPr>
          <w:rFonts w:ascii="Tahoma" w:eastAsia="ArialMT" w:hAnsi="Tahoma" w:cs="Tahoma"/>
          <w:bCs/>
          <w:color w:val="00000A"/>
          <w:sz w:val="20"/>
          <w:szCs w:val="20"/>
        </w:rPr>
        <w:t>60) ημερών, από την ημερομηνία υπογραφής των σχετικών πρωτοκόλλων οριστικής ποσοτικής και ποιοτικής παραλαβής του είδους.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Ως προς τα δικαιολογητικά πληρωμής και λοιπά στοιχεία, ισχύουν τα όσα αναφέρονται στο άρθρο 35 του Κ.Π.Δ. (Π.Δ. 118/07) και την με αριθμ. 2024709/601/0026/8-4-1998 απόφαση του Υπουργείου Οικονομίας &amp; Οικονομικών.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Η αναθέτουσα αρχή, γίνεται υπερήμερη, χωρίς να απαιτείται όχληση και οφείλει</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τόκους μόλις περάσει η προβλεπόμενη από το άρθρο 35 παρ. 7 του Π.Δ. 118/07 προθεσμία, κατά τα ειδικότερα σ’ αυτό οριζόμενα. Το ύψος των τόκων υπερημερίας που είναι υποχρεωμένη να καταβάλει η αναθέτουσα αρχή υπολογίζεται με βάση το επιτόκιο που εφαρμόζει η Ευρωπαϊκή Κεντρική Τράπεζα (</w:t>
      </w:r>
      <w:proofErr w:type="spellStart"/>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Επιτόκιο</w:t>
      </w:r>
      <w:proofErr w:type="spellEnd"/>
      <w:r w:rsidRPr="00951F1D">
        <w:rPr>
          <w:rFonts w:ascii="Tahoma" w:eastAsia="ArialMT" w:hAnsi="Tahoma" w:cs="Tahoma"/>
          <w:bCs/>
          <w:color w:val="00000A"/>
          <w:sz w:val="20"/>
          <w:szCs w:val="20"/>
        </w:rPr>
        <w:t xml:space="preserve"> </w:t>
      </w:r>
      <w:proofErr w:type="spellStart"/>
      <w:r w:rsidRPr="00951F1D">
        <w:rPr>
          <w:rFonts w:ascii="Tahoma" w:eastAsia="ArialMT" w:hAnsi="Tahoma" w:cs="Tahoma"/>
          <w:bCs/>
          <w:color w:val="00000A"/>
          <w:sz w:val="20"/>
          <w:szCs w:val="20"/>
        </w:rPr>
        <w:t>αναφοράς</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 προσαυξημένο κατά 8 τουλάχιστον επιπλέον ποσοστιαίες μονάδες πάνω από το επιτόκιο αναφοράς που ορίζει η Ευρωπαϊκή Κεντρική Τράπεζα (Ν 4152/13/ ΦΕΚ 107/Α/13 παρ. Ζ΄ περί καθυστερήσεως πληρωμών)</w:t>
      </w:r>
    </w:p>
    <w:p w:rsidR="005B79BE" w:rsidRPr="00951F1D" w:rsidRDefault="005B79BE" w:rsidP="005B79BE">
      <w:pPr>
        <w:autoSpaceDE w:val="0"/>
        <w:autoSpaceDN w:val="0"/>
        <w:adjustRightInd w:val="0"/>
        <w:spacing w:line="360" w:lineRule="auto"/>
        <w:jc w:val="both"/>
        <w:rPr>
          <w:rFonts w:ascii="Tahoma" w:eastAsia="ArialMT" w:hAnsi="Tahoma" w:cs="Tahoma"/>
          <w:bCs/>
          <w:color w:val="00000A"/>
          <w:sz w:val="20"/>
          <w:szCs w:val="20"/>
        </w:rPr>
      </w:pPr>
      <w:r w:rsidRPr="00951F1D">
        <w:rPr>
          <w:rFonts w:ascii="Tahoma" w:eastAsia="TimesNewRomanPSMT" w:hAnsi="Tahoma" w:cs="Tahoma"/>
          <w:bCs/>
          <w:color w:val="00000A"/>
          <w:sz w:val="20"/>
          <w:szCs w:val="20"/>
        </w:rPr>
        <w:t xml:space="preserve">▪ </w:t>
      </w:r>
      <w:r w:rsidRPr="00951F1D">
        <w:rPr>
          <w:rFonts w:ascii="Tahoma" w:eastAsia="ArialMT" w:hAnsi="Tahoma" w:cs="Tahoma"/>
          <w:bCs/>
          <w:color w:val="00000A"/>
          <w:sz w:val="20"/>
          <w:szCs w:val="20"/>
        </w:rPr>
        <w:t>Οι τιμές υπόκεινται στις υπέρ του Δημοσίου και τρίτων νόμιμες κρατήσεις καθώς και στην κράτηση του αρ.3 του Ν. 3580/2007 σε συνδυασμό με το άρθρο 24 παρ. 6 του Ν 3846/2010 και την κράτηση υπέρ της Ενιαίας Ανεξάρτητης Αρχής Δημοσίων Συμβάσεων του Ν 4013/20111). Κατά την πληρωμή παρακρατείται φόρος εισοδήματος σύμφωνα με το άρθρο 24 του Ν. 2198/94</w:t>
      </w:r>
    </w:p>
    <w:p w:rsidR="005B79BE" w:rsidRPr="00951F1D" w:rsidRDefault="005B79BE" w:rsidP="005B79BE">
      <w:pPr>
        <w:pStyle w:val="a4"/>
        <w:numPr>
          <w:ilvl w:val="3"/>
          <w:numId w:val="1"/>
        </w:numPr>
        <w:autoSpaceDE w:val="0"/>
        <w:autoSpaceDN w:val="0"/>
        <w:adjustRightInd w:val="0"/>
        <w:spacing w:after="0" w:line="360" w:lineRule="auto"/>
        <w:jc w:val="both"/>
        <w:rPr>
          <w:rFonts w:ascii="Tahoma" w:eastAsia="ArialMT" w:hAnsi="Tahoma" w:cs="Tahoma"/>
          <w:b/>
          <w:bCs/>
          <w:color w:val="00000A"/>
          <w:sz w:val="20"/>
          <w:szCs w:val="20"/>
        </w:rPr>
      </w:pPr>
      <w:r w:rsidRPr="00951F1D">
        <w:rPr>
          <w:rFonts w:ascii="Tahoma" w:eastAsia="Arial-BoldMT" w:hAnsi="Tahoma" w:cs="Tahoma"/>
          <w:b/>
          <w:bCs/>
          <w:color w:val="00000A"/>
          <w:sz w:val="20"/>
          <w:szCs w:val="20"/>
        </w:rPr>
        <w:t>Ρήτρα ηθικού περιεχομένου</w:t>
      </w:r>
      <w:r w:rsidRPr="00951F1D">
        <w:rPr>
          <w:rFonts w:ascii="Tahoma" w:eastAsia="ArialMT" w:hAnsi="Tahoma" w:cs="Tahoma"/>
          <w:b/>
          <w:bCs/>
          <w:color w:val="00000A"/>
          <w:sz w:val="20"/>
          <w:szCs w:val="20"/>
        </w:rPr>
        <w:t>.</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Οι προσφέροντες υποβάλλουν δήλωση, </w:t>
      </w:r>
      <w:r w:rsidRPr="00951F1D">
        <w:rPr>
          <w:rFonts w:ascii="Tahoma" w:eastAsia="ArialMT" w:hAnsi="Tahoma" w:cs="Tahoma"/>
          <w:b/>
          <w:bCs/>
          <w:color w:val="00000A"/>
          <w:sz w:val="20"/>
          <w:szCs w:val="20"/>
        </w:rPr>
        <w:t>επί ποινή απόρριψης της προσφοράς τους</w:t>
      </w:r>
      <w:r w:rsidRPr="00951F1D">
        <w:rPr>
          <w:rFonts w:ascii="Tahoma" w:eastAsia="ArialMT" w:hAnsi="Tahoma" w:cs="Tahoma"/>
          <w:bCs/>
          <w:color w:val="00000A"/>
          <w:sz w:val="20"/>
          <w:szCs w:val="20"/>
        </w:rPr>
        <w:t xml:space="preserve">, ότι δεν απασχολούν ή εκμεταλλεύονται, οι ίδιοι ή οι κατασκευαστές του προϊόντος, ανηλίκους κάτω των 15 ετών κατά παράβαση των Άρθρων 138 και 182 της Διεθνούς Σύμβασης </w:t>
      </w:r>
      <w:r>
        <w:rPr>
          <w:rFonts w:ascii="Tahoma" w:eastAsia="ArialMT" w:hAnsi="Tahoma" w:cs="Tahoma"/>
          <w:bCs/>
          <w:color w:val="00000A"/>
          <w:sz w:val="20"/>
          <w:szCs w:val="20"/>
        </w:rPr>
        <w:t>Εργασίας.</w:t>
      </w:r>
    </w:p>
    <w:p w:rsidR="005B79BE" w:rsidRPr="00C0613F"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FB04AC" w:rsidRPr="00C0613F" w:rsidRDefault="00FB04AC"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both"/>
        <w:rPr>
          <w:rFonts w:ascii="Tahoma" w:eastAsia="Arial-BoldMT" w:hAnsi="Tahoma" w:cs="Tahoma"/>
          <w:b/>
          <w:bCs/>
          <w:color w:val="00000A"/>
          <w:sz w:val="20"/>
          <w:szCs w:val="20"/>
        </w:rPr>
      </w:pPr>
      <w:r w:rsidRPr="00951F1D">
        <w:rPr>
          <w:rFonts w:ascii="Tahoma" w:eastAsia="Arial-BoldMT" w:hAnsi="Tahoma" w:cs="Tahoma"/>
          <w:b/>
          <w:bCs/>
          <w:color w:val="00000A"/>
          <w:sz w:val="20"/>
          <w:szCs w:val="20"/>
        </w:rPr>
        <w:lastRenderedPageBreak/>
        <w:t>Επισημαίνεται ότι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Κατά την υποβολή της προσφοράς από τον Οικονομικό Φορέα σημαίνονται από αυτόν με χρήση του σχετικού πεδίου του συστήματος τα στοιχεία εκείνα της προσφοράς του που έχουν εμπιστευτικό χαρακτήρα.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Ο χρόνος ισχύος των προσφορών είναι εκατόν ογδόντα </w:t>
      </w:r>
      <w:r w:rsidRPr="00951F1D">
        <w:rPr>
          <w:rFonts w:ascii="Tahoma" w:eastAsia="Arial-BoldMT" w:hAnsi="Tahoma" w:cs="Tahoma"/>
          <w:bCs/>
          <w:color w:val="00000A"/>
          <w:sz w:val="20"/>
          <w:szCs w:val="20"/>
        </w:rPr>
        <w:t>(180</w:t>
      </w:r>
      <w:r w:rsidRPr="00951F1D">
        <w:rPr>
          <w:rFonts w:ascii="Tahoma" w:eastAsia="ArialMT" w:hAnsi="Tahoma" w:cs="Tahoma"/>
          <w:bCs/>
          <w:color w:val="00000A"/>
          <w:sz w:val="20"/>
          <w:szCs w:val="20"/>
        </w:rPr>
        <w:t xml:space="preserve">) ημερολογιακές ημέρες, προσμετρούμενες από την επομένη της καταληκτικής ημερομηνίας υποβολής προσφορών του διαγωνισμού. </w:t>
      </w:r>
      <w:r w:rsidRPr="00951F1D">
        <w:rPr>
          <w:rFonts w:ascii="Tahoma" w:eastAsia="Arial-BoldMT" w:hAnsi="Tahoma" w:cs="Tahoma"/>
          <w:bCs/>
          <w:color w:val="00000A"/>
          <w:sz w:val="20"/>
          <w:szCs w:val="20"/>
        </w:rPr>
        <w:t>Προσφορά που ορίζει χρόνο ισχύος μικρότερο του παραπάνω αναφερομένου απορρίπτεται ως απαράδεκτη</w:t>
      </w:r>
      <w:r w:rsidRPr="00951F1D">
        <w:rPr>
          <w:rFonts w:ascii="Tahoma" w:eastAsia="ArialMT" w:hAnsi="Tahoma" w:cs="Tahoma"/>
          <w:bCs/>
          <w:color w:val="00000A"/>
          <w:sz w:val="20"/>
          <w:szCs w:val="20"/>
        </w:rPr>
        <w:t>.</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Περιπτώσεις προσφορών που παρουσιάζουν αποκλίσεις από τους απαράβατους όρους της Δ\</w:t>
      </w:r>
      <w:proofErr w:type="spellStart"/>
      <w:r w:rsidRPr="00951F1D">
        <w:rPr>
          <w:rFonts w:ascii="Tahoma" w:eastAsia="ArialMT" w:hAnsi="Tahoma" w:cs="Tahoma"/>
          <w:bCs/>
          <w:color w:val="00000A"/>
          <w:sz w:val="20"/>
          <w:szCs w:val="20"/>
        </w:rPr>
        <w:t>ξης</w:t>
      </w:r>
      <w:proofErr w:type="spellEnd"/>
      <w:r w:rsidRPr="00951F1D">
        <w:rPr>
          <w:rFonts w:ascii="Tahoma" w:eastAsia="ArialMT" w:hAnsi="Tahoma" w:cs="Tahoma"/>
          <w:bCs/>
          <w:color w:val="00000A"/>
          <w:sz w:val="20"/>
          <w:szCs w:val="20"/>
        </w:rPr>
        <w:t xml:space="preserve"> συνεπάγονται απόρριψη των προσφορών.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Ο χρόνος παράδοσης των ειδών που αναφέρεται στο ΠΑΡΑΡΤΗΜΑ Α΄ της παρούσης αποτελεί απαράβατο όρο και η υπέρβασή του συνεπάγεται την απόρριψη της προσφοράς.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Αντιπροσφορές δεν γίνονται δεκτές και απορρίπτονται ως απαράδεκτες.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Διευκρινίσεις που δίνονται από τους προσφέροντες οποτεδήποτε μετά την λήξη χρόνου κατάθεσης των προσφορών τους δεν γίνονται δεκτές και απορρίπτονται ως απαράδεκτες.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Μετά την κατάθεση της προσφοράς, επί νομίμως υποβληθέντων δικαιολογητικών, οι διαγωνιζόμενοι παρέχουν διευκρινίσεις μόνο όταν αυτές ζητούνται από αρμόδιο όργανο είτε κατά την </w:t>
      </w:r>
      <w:proofErr w:type="spellStart"/>
      <w:r w:rsidRPr="00951F1D">
        <w:rPr>
          <w:rFonts w:ascii="Tahoma" w:eastAsia="ArialMT" w:hAnsi="Tahoma" w:cs="Tahoma"/>
          <w:bCs/>
          <w:color w:val="00000A"/>
          <w:sz w:val="20"/>
          <w:szCs w:val="20"/>
        </w:rPr>
        <w:t>ενώπιόν</w:t>
      </w:r>
      <w:proofErr w:type="spellEnd"/>
      <w:r w:rsidRPr="00951F1D">
        <w:rPr>
          <w:rFonts w:ascii="Tahoma" w:eastAsia="ArialMT" w:hAnsi="Tahoma" w:cs="Tahoma"/>
          <w:bCs/>
          <w:color w:val="00000A"/>
          <w:sz w:val="20"/>
          <w:szCs w:val="20"/>
        </w:rPr>
        <w:t xml:space="preserve"> του διαδικασία, είτε κατόπιν εγγράφου της Υπηρεσίας, μετά την σχετική γνωμοδότηση του οργάνου. Από τις διευκρινίσεις, οι οποίες παρέχονται, σύμφωνα με τα παραπάνω, λαμβάνονται υπόψη μόνο εκείνες που αναφέρονται στα σημεία για τα οποία υποβλήθηκε σχετικό αίτημα από το αρμόδιο όργανο.</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Εναλλακτικές προσφορές δεν γίνονται δεκτές και απορρίπτονται.</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MT" w:hAnsi="Tahoma" w:cs="Tahoma"/>
          <w:bCs/>
          <w:color w:val="00000A"/>
          <w:sz w:val="20"/>
          <w:szCs w:val="20"/>
        </w:rPr>
        <w:t xml:space="preserve">▪ </w:t>
      </w:r>
      <w:r w:rsidRPr="00951F1D">
        <w:rPr>
          <w:rFonts w:ascii="Tahoma" w:eastAsia="Arial-BoldMT" w:hAnsi="Tahoma" w:cs="Tahoma"/>
          <w:bCs/>
          <w:color w:val="00000A"/>
          <w:sz w:val="20"/>
          <w:szCs w:val="20"/>
        </w:rPr>
        <w:t>Οι προσφορές υποβάλλονται είτε για το σύνολο των μονάδων υγείας είτε  ανά μονάδα υγείας, για το σύνολο των ειδών και το σύνολο των ζητουμένων ποσοτήτων ανά μονάδα, όπως αναλυτικά φαίνονται στο άρθρο 1 του ΠΑΡΑΡΤΗΜΑΤΟΣ Ε΄ της παρούσης .</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t>▪ Προσφορές για μέρος των ποσοτήτων ανά μονάδα δεν γίνονται δεκτές και απορρίπτονται ως απαράδεκτες.</w:t>
      </w:r>
    </w:p>
    <w:p w:rsidR="005B79BE" w:rsidRPr="008E6C97" w:rsidRDefault="005B79BE" w:rsidP="005B79BE">
      <w:pPr>
        <w:pStyle w:val="a4"/>
        <w:numPr>
          <w:ilvl w:val="0"/>
          <w:numId w:val="1"/>
        </w:num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ΗΛΕΚΤΡΟΝΙΚΗ ΑΠΟΣΦΡΑΓΙΣΗ ΠΡΟΣΦΟΡΩΝ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Η ηλεκτρονική αποσφράγιση των προσφορών γίνεται τέσσερις (4) εργάσιμες ημέρες μετά την καταληκτική ημερομηνία υποβολής των προσφορών και ώρα 11:00 </w:t>
      </w:r>
      <w:proofErr w:type="spellStart"/>
      <w:r w:rsidRPr="00951F1D">
        <w:rPr>
          <w:rFonts w:ascii="Tahoma" w:eastAsia="ArialMT" w:hAnsi="Tahoma" w:cs="Tahoma"/>
          <w:bCs/>
          <w:color w:val="00000A"/>
          <w:sz w:val="20"/>
          <w:szCs w:val="20"/>
        </w:rPr>
        <w:t>π.μ</w:t>
      </w:r>
      <w:proofErr w:type="spellEnd"/>
      <w:r w:rsidRPr="00951F1D">
        <w:rPr>
          <w:rFonts w:ascii="Tahoma" w:eastAsia="ArialMT" w:hAnsi="Tahoma" w:cs="Tahoma"/>
          <w:bCs/>
          <w:color w:val="00000A"/>
          <w:sz w:val="20"/>
          <w:szCs w:val="20"/>
        </w:rPr>
        <w:t>., μέσω των αρμόδιων πιστοποιημένων στο σύστημα οργάνων της Αναθέτουσας Αρχής, εφαρμοζόμενων κατά τα λοιπά των κείμενων διατάξεων για την ανάθεση δημοσίων συμβάσεων και διαδικασιών.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Κατά την προαναφερόμενη ημερομηνία και ώρα γίνεται αποσφράγιση μόνο των ηλεκτρονικών (υπό)φακέλων </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 xml:space="preserve"> Δικαιολογητικά Συμμετοχής - Τεχνική </w:t>
      </w:r>
      <w:proofErr w:type="spellStart"/>
      <w:r w:rsidRPr="00951F1D">
        <w:rPr>
          <w:rFonts w:ascii="Tahoma" w:eastAsia="ArialMT" w:hAnsi="Tahoma" w:cs="Tahoma"/>
          <w:bCs/>
          <w:color w:val="00000A"/>
          <w:sz w:val="20"/>
          <w:szCs w:val="20"/>
        </w:rPr>
        <w:t>Προσφορά</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 Οι ηλεκτρονικοί (</w:t>
      </w:r>
      <w:proofErr w:type="spellStart"/>
      <w:r w:rsidRPr="00951F1D">
        <w:rPr>
          <w:rFonts w:ascii="Tahoma" w:eastAsia="ArialMT" w:hAnsi="Tahoma" w:cs="Tahoma"/>
          <w:bCs/>
          <w:color w:val="00000A"/>
          <w:sz w:val="20"/>
          <w:szCs w:val="20"/>
        </w:rPr>
        <w:t>υπο</w:t>
      </w:r>
      <w:proofErr w:type="spellEnd"/>
      <w:r w:rsidRPr="00951F1D">
        <w:rPr>
          <w:rFonts w:ascii="Tahoma" w:eastAsia="ArialMT" w:hAnsi="Tahoma" w:cs="Tahoma"/>
          <w:bCs/>
          <w:color w:val="00000A"/>
          <w:sz w:val="20"/>
          <w:szCs w:val="20"/>
        </w:rPr>
        <w:t xml:space="preserve">)φάκελοι των οικονομικών προσφορών αποσφραγίζονται ηλεκτρονικά μέσω των αρμόδιων πιστοποιημένων στο σύστημα οργάνων, σε ημερομηνία και ώρα που θα </w:t>
      </w:r>
      <w:r w:rsidRPr="00951F1D">
        <w:rPr>
          <w:rFonts w:ascii="Tahoma" w:eastAsia="ArialMT" w:hAnsi="Tahoma" w:cs="Tahoma"/>
          <w:bCs/>
          <w:color w:val="00000A"/>
          <w:sz w:val="20"/>
          <w:szCs w:val="20"/>
        </w:rPr>
        <w:lastRenderedPageBreak/>
        <w:t>γνωστοποιηθεί σε αυτούς των οποίων οι προσφορές κρίθηκαν αποδεκτές μετά την αξιολόγηση των λοιπών στοιχείων αυτών.</w:t>
      </w:r>
    </w:p>
    <w:p w:rsidR="005B79BE" w:rsidRPr="00C0613F"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Αμέσως μετά την ηλεκτρονική αποσφράγιση των (</w:t>
      </w:r>
      <w:proofErr w:type="spellStart"/>
      <w:r w:rsidRPr="00951F1D">
        <w:rPr>
          <w:rFonts w:ascii="Tahoma" w:eastAsia="ArialMT" w:hAnsi="Tahoma" w:cs="Tahoma"/>
          <w:bCs/>
          <w:color w:val="00000A"/>
          <w:sz w:val="20"/>
          <w:szCs w:val="20"/>
        </w:rPr>
        <w:t>υπο</w:t>
      </w:r>
      <w:proofErr w:type="spellEnd"/>
      <w:r w:rsidRPr="00951F1D">
        <w:rPr>
          <w:rFonts w:ascii="Tahoma" w:eastAsia="ArialMT" w:hAnsi="Tahoma" w:cs="Tahoma"/>
          <w:bCs/>
          <w:color w:val="00000A"/>
          <w:sz w:val="20"/>
          <w:szCs w:val="20"/>
        </w:rPr>
        <w:t xml:space="preserve">)φακέλων </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 xml:space="preserve">Δικαιολογητικά Συμμετοχής – Τεχνική </w:t>
      </w:r>
      <w:proofErr w:type="spellStart"/>
      <w:r w:rsidRPr="00951F1D">
        <w:rPr>
          <w:rFonts w:ascii="Tahoma" w:eastAsia="ArialMT" w:hAnsi="Tahoma" w:cs="Tahoma"/>
          <w:bCs/>
          <w:color w:val="00000A"/>
          <w:sz w:val="20"/>
          <w:szCs w:val="20"/>
        </w:rPr>
        <w:t>Προσφορά</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 οι συμμετέχοντες στο διαγωνισμό θα έχουν ηλεκτρονική πρόσβαση στο περιεχόμενο των προσφορών που αποσφραγίσθηκαν. Ομοίως, μετά την ηλεκτρονική αποσφράγιση των (</w:t>
      </w:r>
      <w:proofErr w:type="spellStart"/>
      <w:r w:rsidRPr="00951F1D">
        <w:rPr>
          <w:rFonts w:ascii="Tahoma" w:eastAsia="ArialMT" w:hAnsi="Tahoma" w:cs="Tahoma"/>
          <w:bCs/>
          <w:color w:val="00000A"/>
          <w:sz w:val="20"/>
          <w:szCs w:val="20"/>
        </w:rPr>
        <w:t>υπο</w:t>
      </w:r>
      <w:proofErr w:type="spellEnd"/>
      <w:r w:rsidRPr="00951F1D">
        <w:rPr>
          <w:rFonts w:ascii="Tahoma" w:eastAsia="ArialMT" w:hAnsi="Tahoma" w:cs="Tahoma"/>
          <w:bCs/>
          <w:color w:val="00000A"/>
          <w:sz w:val="20"/>
          <w:szCs w:val="20"/>
        </w:rPr>
        <w:t xml:space="preserve">)φακέλων </w:t>
      </w:r>
      <w:proofErr w:type="spellStart"/>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Οικονομική</w:t>
      </w:r>
      <w:proofErr w:type="spellEnd"/>
      <w:r w:rsidRPr="00951F1D">
        <w:rPr>
          <w:rFonts w:ascii="Tahoma" w:eastAsia="ArialMT" w:hAnsi="Tahoma" w:cs="Tahoma"/>
          <w:bCs/>
          <w:color w:val="00000A"/>
          <w:sz w:val="20"/>
          <w:szCs w:val="20"/>
        </w:rPr>
        <w:t xml:space="preserve"> </w:t>
      </w:r>
      <w:proofErr w:type="spellStart"/>
      <w:r w:rsidRPr="00951F1D">
        <w:rPr>
          <w:rFonts w:ascii="Tahoma" w:eastAsia="ArialMT" w:hAnsi="Tahoma" w:cs="Tahoma"/>
          <w:bCs/>
          <w:color w:val="00000A"/>
          <w:sz w:val="20"/>
          <w:szCs w:val="20"/>
        </w:rPr>
        <w:t>Προσφορά</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 οι προσφέροντες των οποίων οι οικονομικές προσφορές αποσφραγίσθηκαν, θα έχουν ηλεκτρονική πρόσβαση στο περιεχόμενο των προσφορών που αποσφραγίσθηκαν, προκειμένου να λαμβάνουν γνώση των τιμών που προσφέρθηκαν.</w:t>
      </w:r>
    </w:p>
    <w:p w:rsidR="00FB04AC" w:rsidRPr="00C0613F" w:rsidRDefault="00FB04AC"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8E6C97" w:rsidRDefault="005B79BE" w:rsidP="005B79BE">
      <w:pPr>
        <w:pStyle w:val="a4"/>
        <w:numPr>
          <w:ilvl w:val="0"/>
          <w:numId w:val="1"/>
        </w:num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ΔΙΑΔΙΚΑΣΙΑ ΗΛΕΚΤΡΟΝΙΚΗΣ ΑΞΙΟΛΟΓΗΣΗΣ ΠΡΟΣΦΟΡΩΝ</w:t>
      </w:r>
    </w:p>
    <w:p w:rsidR="005B79BE" w:rsidRPr="00951F1D" w:rsidRDefault="005B79BE" w:rsidP="005B79BE">
      <w:pPr>
        <w:pStyle w:val="a4"/>
        <w:numPr>
          <w:ilvl w:val="1"/>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H αρμόδια ανωτέρω Επιτροπή παραλαμβάνει τους σφραγισμένους φακέλους με τα τυχόν επιμέρους απαιτούμενα σε έντυπη μορφή δικαιολογητικά των προσφορών τα οποία έχουν κατατεθεί στην Υπηρεσία σύμφωνα με την παρ. 1.4 του άρθρου 1 του παρόντος Παραρτήματος. Η Επιτροπή αποσφραγίζει τους φακέλους των συμμετεχόντων με την ένδειξη </w:t>
      </w:r>
      <w:proofErr w:type="spellStart"/>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Επιμέρους</w:t>
      </w:r>
      <w:proofErr w:type="spellEnd"/>
      <w:r w:rsidRPr="00951F1D">
        <w:rPr>
          <w:rFonts w:ascii="Tahoma" w:eastAsia="ArialMT" w:hAnsi="Tahoma" w:cs="Tahoma"/>
          <w:bCs/>
          <w:color w:val="00000A"/>
          <w:sz w:val="20"/>
          <w:szCs w:val="20"/>
        </w:rPr>
        <w:t xml:space="preserve"> Έντυπα Δικαιολογητικά Συμμετοχής-Τεχνικής </w:t>
      </w:r>
      <w:proofErr w:type="spellStart"/>
      <w:r w:rsidRPr="00951F1D">
        <w:rPr>
          <w:rFonts w:ascii="Tahoma" w:eastAsia="ArialMT" w:hAnsi="Tahoma" w:cs="Tahoma"/>
          <w:bCs/>
          <w:color w:val="00000A"/>
          <w:sz w:val="20"/>
          <w:szCs w:val="20"/>
        </w:rPr>
        <w:t>Προσφοράς</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 μονογράφει το σύνολο των δικαιολογητικών που έχουν υποβληθεί.</w:t>
      </w:r>
    </w:p>
    <w:p w:rsidR="005B79BE" w:rsidRPr="00951F1D" w:rsidRDefault="005B79BE" w:rsidP="005B79BE">
      <w:pPr>
        <w:pStyle w:val="a4"/>
        <w:numPr>
          <w:ilvl w:val="1"/>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Μετά και την ως άνω διαδικασία, η αρμόδια Επιτροπή προβαίνει στην καταχώρηση όσων έχουν υποβάλει προσφορές ανά </w:t>
      </w:r>
      <w:proofErr w:type="spellStart"/>
      <w:r w:rsidRPr="00951F1D">
        <w:rPr>
          <w:rFonts w:ascii="Tahoma" w:eastAsia="ArialMT" w:hAnsi="Tahoma" w:cs="Tahoma"/>
          <w:bCs/>
          <w:color w:val="00000A"/>
          <w:sz w:val="20"/>
          <w:szCs w:val="20"/>
        </w:rPr>
        <w:t>συστημικό</w:t>
      </w:r>
      <w:proofErr w:type="spellEnd"/>
      <w:r w:rsidRPr="00951F1D">
        <w:rPr>
          <w:rFonts w:ascii="Tahoma" w:eastAsia="ArialMT" w:hAnsi="Tahoma" w:cs="Tahoma"/>
          <w:bCs/>
          <w:color w:val="00000A"/>
          <w:sz w:val="20"/>
          <w:szCs w:val="20"/>
        </w:rPr>
        <w:t xml:space="preserve"> διαγωνισμό, προχωρεί στην αξιολόγηση των υποβληθέντων δικαιολογητικών (δικαιολογητικά συμμετοχής-τεχνική προσφορά) των συμμετεχόντων και ελέγχει για κάθε έναν την έγκυρη συμμετοχή του και την πληρότητα των δικαιολογητικών σύμφωνα με τους όρους της διακήρυξης και τις κείμενες διατάξεις. Επιπλέον προβαίνει σε αντιπαραβολή των ηλεκτρονικά κατατεθειμένων με τα έντυπα δικαιολογητικά που έχουν προσκομισθεί. Σε περίπτωση μη ταύτισης των δύο, η προσφορά απορρίπτεται.</w:t>
      </w:r>
    </w:p>
    <w:p w:rsidR="005B79BE" w:rsidRPr="00951F1D" w:rsidRDefault="005B79BE" w:rsidP="005B79BE">
      <w:pPr>
        <w:pStyle w:val="a4"/>
        <w:numPr>
          <w:ilvl w:val="1"/>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Μετά την κατάθεση της προσφοράς, οι διαγωνιζόμενοι παρέχουν διευκρινίσεις μόνο όταν αυτές τους ζητούνται εγγράφως από το αρμόδιο όργανο κατόπιν εγγράφου της Υπηρεσίας, μετά την σχετική γνωμοδότηση του οργάνου. Από τις διευκρινίσεις, οι οποίες παρέχονται, σύμφωνα με τα παραπάνω, λαμβάνονται υπόψη μόνο εκείνες που αναφέρονται στα σημεία για τα οποία υποβλήθηκε σχετικό ερώτημα προς τον προσφέροντα. Τα αιτήματα διευκρινήσεων απευθύνονται ηλεκτρονικά – μέσω της παρεχόμενης από το σύστημα εφαρμογής, - στους συμμετέχοντες οικονομικούς φορείς. Οι συμμετέχοντες στο διαγωνισμό χρήστες - οικονομικοί φορείς υποχρεούνται να παρέχουν ηλεκτρονικά μέσω του συστήματος και κατά περίπτωση εγγράφως (αν ζητηθεί) τις ζητούμενες διευκρινίσεις εντός των προθεσμιών που τους ορίζονται από την Επιτροπή.</w:t>
      </w:r>
    </w:p>
    <w:p w:rsidR="005B79BE" w:rsidRPr="00951F1D" w:rsidRDefault="005B79BE" w:rsidP="005B79BE">
      <w:pPr>
        <w:pStyle w:val="a4"/>
        <w:numPr>
          <w:ilvl w:val="1"/>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lastRenderedPageBreak/>
        <w:t xml:space="preserve">Μετά την ολοκλήρωση του ελέγχου των φακέλων με τίτλο </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 xml:space="preserve">Δικαιολογητικά Συμμετοχής -Τεχνική </w:t>
      </w:r>
      <w:proofErr w:type="spellStart"/>
      <w:r w:rsidRPr="00951F1D">
        <w:rPr>
          <w:rFonts w:ascii="Tahoma" w:eastAsia="ArialMT" w:hAnsi="Tahoma" w:cs="Tahoma"/>
          <w:bCs/>
          <w:color w:val="00000A"/>
          <w:sz w:val="20"/>
          <w:szCs w:val="20"/>
        </w:rPr>
        <w:t>Προσφορά</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 xml:space="preserve"> όλων των διαγωνιζομένων για κάθε αποκηρυσ</w:t>
      </w:r>
      <w:r>
        <w:rPr>
          <w:rFonts w:ascii="Tahoma" w:eastAsia="ArialMT" w:hAnsi="Tahoma" w:cs="Tahoma"/>
          <w:bCs/>
          <w:color w:val="00000A"/>
          <w:sz w:val="20"/>
          <w:szCs w:val="20"/>
        </w:rPr>
        <w:t>σ</w:t>
      </w:r>
      <w:r w:rsidRPr="00951F1D">
        <w:rPr>
          <w:rFonts w:ascii="Tahoma" w:eastAsia="ArialMT" w:hAnsi="Tahoma" w:cs="Tahoma"/>
          <w:bCs/>
          <w:color w:val="00000A"/>
          <w:sz w:val="20"/>
          <w:szCs w:val="20"/>
        </w:rPr>
        <w:t xml:space="preserve">όμενο είδος, η Επιτροπή συντάσσει </w:t>
      </w:r>
      <w:r w:rsidRPr="00951F1D">
        <w:rPr>
          <w:rFonts w:ascii="Tahoma" w:eastAsia="Arial-BoldMT" w:hAnsi="Tahoma" w:cs="Tahoma"/>
          <w:bCs/>
          <w:color w:val="00000A"/>
          <w:sz w:val="20"/>
          <w:szCs w:val="20"/>
        </w:rPr>
        <w:t xml:space="preserve">Πρακτικό </w:t>
      </w:r>
      <w:r w:rsidRPr="00951F1D">
        <w:rPr>
          <w:rFonts w:ascii="Tahoma" w:eastAsia="ArialMT" w:hAnsi="Tahoma" w:cs="Tahoma"/>
          <w:bCs/>
          <w:color w:val="00000A"/>
          <w:sz w:val="20"/>
          <w:szCs w:val="20"/>
        </w:rPr>
        <w:t>- με αιτιολογημένη κρίση - και το διαβιβάζει στην αρμόδια Υπηρεσία της Αναθέτουσας Αρχής προκειμένου να εκδοθεί η σχετική απόφαση έγκρισης. Η απόφαση αναρτάται ηλεκτρονικά στο Σύστημα, στο χώρο του Διαγωνισμού και αποστέλλεται σχετική ηλεκτρονική ειδοποίηση (μέσω ηλεκτρονικού μηνύματος) στους συμμετέχοντες για ενημέρωση με χρήση του Συστήματος.</w:t>
      </w:r>
    </w:p>
    <w:p w:rsidR="005B79BE" w:rsidRPr="00951F1D" w:rsidRDefault="005B79BE" w:rsidP="005B79BE">
      <w:pPr>
        <w:pStyle w:val="a4"/>
        <w:numPr>
          <w:ilvl w:val="1"/>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Μετά τη παρέλευση της ορισμένης, κατά το νόμο, προθεσμίας για την άσκηση προδικαστικής προσφυγής και σε περίπτωση μη άσκησης της, η Υπηρεσία ενημερώνει μέσω ηλεκτρονικού μηνύματος με χρήση του συστήματος τους διαγωνιζομένους, των οποίων οι προσφορές έγιναν αποδεκτές, για την ημέρα και την ώρα της ηλεκτρονικής αποσφράγισης των οικονομικών προσφορών.</w:t>
      </w:r>
    </w:p>
    <w:p w:rsidR="005B79BE" w:rsidRPr="00951F1D" w:rsidRDefault="005B79BE" w:rsidP="005B79BE">
      <w:pPr>
        <w:pStyle w:val="a4"/>
        <w:numPr>
          <w:ilvl w:val="1"/>
          <w:numId w:val="1"/>
        </w:num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Στην καθορισθείσα ως άνω ημερομηνία και ώρα, η αρμόδια Επιτροπή αποσφράγισης και αξιολόγησης των προσφορών, προβαίνει </w:t>
      </w:r>
      <w:r w:rsidRPr="00951F1D">
        <w:rPr>
          <w:rFonts w:ascii="Tahoma" w:eastAsia="Arial-BoldMT" w:hAnsi="Tahoma" w:cs="Tahoma"/>
          <w:bCs/>
          <w:color w:val="00000A"/>
          <w:sz w:val="20"/>
          <w:szCs w:val="20"/>
        </w:rPr>
        <w:t>στην ηλεκτρονική αποσφράγιση των (</w:t>
      </w:r>
      <w:proofErr w:type="spellStart"/>
      <w:r w:rsidRPr="00951F1D">
        <w:rPr>
          <w:rFonts w:ascii="Tahoma" w:eastAsia="Arial-BoldMT" w:hAnsi="Tahoma" w:cs="Tahoma"/>
          <w:bCs/>
          <w:color w:val="00000A"/>
          <w:sz w:val="20"/>
          <w:szCs w:val="20"/>
        </w:rPr>
        <w:t>υπο</w:t>
      </w:r>
      <w:proofErr w:type="spellEnd"/>
      <w:r w:rsidRPr="00951F1D">
        <w:rPr>
          <w:rFonts w:ascii="Tahoma" w:eastAsia="Arial-BoldMT" w:hAnsi="Tahoma" w:cs="Tahoma"/>
          <w:bCs/>
          <w:color w:val="00000A"/>
          <w:sz w:val="20"/>
          <w:szCs w:val="20"/>
        </w:rPr>
        <w:t xml:space="preserve">)φακέλων </w:t>
      </w:r>
      <w:proofErr w:type="spellStart"/>
      <w:r w:rsidRPr="00951F1D">
        <w:rPr>
          <w:rFonts w:ascii="Cambria Math" w:eastAsia="Arial-BoldMT" w:hAnsi="Cambria Math" w:cs="Tahoma"/>
          <w:bCs/>
          <w:color w:val="00000A"/>
          <w:sz w:val="20"/>
          <w:szCs w:val="20"/>
        </w:rPr>
        <w:t>≪</w:t>
      </w:r>
      <w:r w:rsidRPr="00951F1D">
        <w:rPr>
          <w:rFonts w:ascii="Tahoma" w:eastAsia="Arial-BoldMT" w:hAnsi="Tahoma" w:cs="Tahoma"/>
          <w:bCs/>
          <w:color w:val="00000A"/>
          <w:sz w:val="20"/>
          <w:szCs w:val="20"/>
        </w:rPr>
        <w:t>Οικονομική</w:t>
      </w:r>
      <w:proofErr w:type="spellEnd"/>
      <w:r w:rsidRPr="00951F1D">
        <w:rPr>
          <w:rFonts w:ascii="Tahoma" w:eastAsia="Arial-BoldMT" w:hAnsi="Tahoma" w:cs="Tahoma"/>
          <w:bCs/>
          <w:color w:val="00000A"/>
          <w:sz w:val="20"/>
          <w:szCs w:val="20"/>
        </w:rPr>
        <w:t xml:space="preserve"> </w:t>
      </w:r>
      <w:proofErr w:type="spellStart"/>
      <w:r w:rsidRPr="00951F1D">
        <w:rPr>
          <w:rFonts w:ascii="Tahoma" w:eastAsia="Arial-BoldMT" w:hAnsi="Tahoma" w:cs="Tahoma"/>
          <w:bCs/>
          <w:color w:val="00000A"/>
          <w:sz w:val="20"/>
          <w:szCs w:val="20"/>
        </w:rPr>
        <w:t>Προσφορά</w:t>
      </w:r>
      <w:r w:rsidRPr="00951F1D">
        <w:rPr>
          <w:rFonts w:ascii="Cambria Math" w:eastAsia="Arial-BoldMT" w:hAnsi="Cambria Math" w:cs="Tahoma"/>
          <w:bCs/>
          <w:color w:val="00000A"/>
          <w:sz w:val="20"/>
          <w:szCs w:val="20"/>
        </w:rPr>
        <w:t>≫</w:t>
      </w:r>
      <w:proofErr w:type="spellEnd"/>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 xml:space="preserve">για κάθε </w:t>
      </w:r>
      <w:r>
        <w:rPr>
          <w:rFonts w:ascii="Tahoma" w:eastAsia="ArialMT" w:hAnsi="Tahoma" w:cs="Tahoma"/>
          <w:bCs/>
          <w:color w:val="00000A"/>
          <w:sz w:val="20"/>
          <w:szCs w:val="20"/>
        </w:rPr>
        <w:t>προκηρ</w:t>
      </w:r>
      <w:r w:rsidRPr="00951F1D">
        <w:rPr>
          <w:rFonts w:ascii="Tahoma" w:eastAsia="ArialMT" w:hAnsi="Tahoma" w:cs="Tahoma"/>
          <w:bCs/>
          <w:color w:val="00000A"/>
          <w:sz w:val="20"/>
          <w:szCs w:val="20"/>
        </w:rPr>
        <w:t>υσ</w:t>
      </w:r>
      <w:r>
        <w:rPr>
          <w:rFonts w:ascii="Tahoma" w:eastAsia="ArialMT" w:hAnsi="Tahoma" w:cs="Tahoma"/>
          <w:bCs/>
          <w:color w:val="00000A"/>
          <w:sz w:val="20"/>
          <w:szCs w:val="20"/>
        </w:rPr>
        <w:t>σ</w:t>
      </w:r>
      <w:r w:rsidRPr="00951F1D">
        <w:rPr>
          <w:rFonts w:ascii="Tahoma" w:eastAsia="ArialMT" w:hAnsi="Tahoma" w:cs="Tahoma"/>
          <w:bCs/>
          <w:color w:val="00000A"/>
          <w:sz w:val="20"/>
          <w:szCs w:val="20"/>
        </w:rPr>
        <w:t>όμενο είδος και οι συμμετέχοντες αποκτούν πλέον πρόσβαση για ενημέρωση στο περιεχόμενο αυτών. Συντάσσεται σχετικό πρακτικό.</w:t>
      </w: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D330A9" w:rsidRPr="00951F1D" w:rsidRDefault="00D330A9"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8E6C97" w:rsidRDefault="005B79BE" w:rsidP="005B79BE">
      <w:pPr>
        <w:pStyle w:val="a4"/>
        <w:numPr>
          <w:ilvl w:val="0"/>
          <w:numId w:val="1"/>
        </w:num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ΔΙΑΔΙΚΑΣΙΑ ΑΝΑΔΕΙΞΗΣ ΜΕΙΟΔΟΤΗ – ΚΑΤΑΚΥΡΩΣΗ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Μετά την αξιολόγηση των προσφορών, κατά το άρθρο 20 του Π.Δ. 118/07, ο προσφέρων στον οποίο πρόκειται να γίνει η κατακύρωση, εντός προθεσμίας είκοσι (20) ημερών από τη σχετική ειδοποίηση που του αποστέλλεται ηλεκτρονικά, υποβάλλει ηλεκτρονικά μέσω του συστήματος, σε μορφή αρχείου</w:t>
      </w:r>
      <w:r>
        <w:rPr>
          <w:rFonts w:ascii="Tahoma" w:eastAsia="ArialMT" w:hAnsi="Tahoma" w:cs="Tahoma"/>
          <w:bCs/>
          <w:color w:val="00000A"/>
          <w:sz w:val="20"/>
          <w:szCs w:val="20"/>
        </w:rPr>
        <w:t xml:space="preserve"> </w:t>
      </w:r>
      <w:proofErr w:type="spellStart"/>
      <w:r w:rsidRPr="00951F1D">
        <w:rPr>
          <w:rFonts w:ascii="Tahoma" w:eastAsia="ArialMT" w:hAnsi="Tahoma" w:cs="Tahoma"/>
          <w:bCs/>
          <w:color w:val="00000A"/>
          <w:sz w:val="20"/>
          <w:szCs w:val="20"/>
        </w:rPr>
        <w:t>pdf</w:t>
      </w:r>
      <w:proofErr w:type="spellEnd"/>
      <w:r w:rsidRPr="00951F1D">
        <w:rPr>
          <w:rFonts w:ascii="Tahoma" w:eastAsia="ArialMT" w:hAnsi="Tahoma" w:cs="Tahoma"/>
          <w:bCs/>
          <w:color w:val="00000A"/>
          <w:sz w:val="20"/>
          <w:szCs w:val="20"/>
        </w:rPr>
        <w:t xml:space="preserve"> και σε φάκελο με σήμανση </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 xml:space="preserve">Δικαιολογητικά </w:t>
      </w:r>
      <w:r>
        <w:rPr>
          <w:rFonts w:ascii="Tahoma" w:eastAsia="ArialMT" w:hAnsi="Tahoma" w:cs="Tahoma"/>
          <w:bCs/>
          <w:color w:val="00000A"/>
          <w:sz w:val="20"/>
          <w:szCs w:val="20"/>
        </w:rPr>
        <w:t>κ</w:t>
      </w:r>
      <w:r w:rsidRPr="00951F1D">
        <w:rPr>
          <w:rFonts w:ascii="Tahoma" w:eastAsia="ArialMT" w:hAnsi="Tahoma" w:cs="Tahoma"/>
          <w:bCs/>
          <w:color w:val="00000A"/>
          <w:sz w:val="20"/>
          <w:szCs w:val="20"/>
        </w:rPr>
        <w:t>ατακύρωσης, τα δικαιολογητικά που απαιτούνται κατά περίπτωση και αναφέρονται στις παραγράφους 4.1 και 4.2.</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Τα δικαιολογητικά προσκομίζονται (με διαβιβαστικό όπου θα αναφέρονται αναλυτικά τα προσκομιζόμενα δικαιολογητικά) από τον προσφέροντα εντός τριών  (3) εργασίμων ημερών από την ηλεκτρονική υποβολή και σε έντυπη μορφή στην αρμόδια υπηρεσία που διενεργεί το διαγωνισμό.</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both"/>
        <w:rPr>
          <w:rFonts w:ascii="Tahoma" w:eastAsia="Arial-BoldMT" w:hAnsi="Tahoma" w:cs="Tahoma"/>
          <w:b/>
          <w:bCs/>
          <w:color w:val="00000A"/>
          <w:sz w:val="20"/>
          <w:szCs w:val="20"/>
        </w:rPr>
      </w:pPr>
      <w:r w:rsidRPr="004037BB">
        <w:rPr>
          <w:rFonts w:ascii="Tahoma" w:eastAsia="Arial-BoldMT" w:hAnsi="Tahoma" w:cs="Tahoma"/>
          <w:b/>
          <w:bCs/>
          <w:color w:val="00000A"/>
        </w:rPr>
        <w:t>4.1.</w:t>
      </w:r>
      <w:r w:rsidRPr="00951F1D">
        <w:rPr>
          <w:rFonts w:ascii="Tahoma" w:eastAsia="Arial-BoldMT" w:hAnsi="Tahoma" w:cs="Tahoma"/>
          <w:b/>
          <w:bCs/>
          <w:color w:val="00000A"/>
          <w:sz w:val="20"/>
          <w:szCs w:val="20"/>
        </w:rPr>
        <w:t xml:space="preserve"> ΔΙΚΑΙΟΛΟΓΗΤΙΚΑ ΠΡΟΣΩΠΙΚΗΣ ΚΑΤΑΣΤΑΣΗΣ ΤΟΥ ΠΡΟΣΦΕΡΟΝΤΟΣ</w:t>
      </w:r>
    </w:p>
    <w:p w:rsidR="005B79BE" w:rsidRPr="00951F1D" w:rsidRDefault="005B79BE" w:rsidP="005B79BE">
      <w:pPr>
        <w:autoSpaceDE w:val="0"/>
        <w:autoSpaceDN w:val="0"/>
        <w:adjustRightInd w:val="0"/>
        <w:spacing w:after="0" w:line="360" w:lineRule="auto"/>
        <w:jc w:val="both"/>
        <w:rPr>
          <w:rFonts w:ascii="Tahoma" w:eastAsia="ArialMT" w:hAnsi="Tahoma" w:cs="Tahoma"/>
          <w:b/>
          <w:bCs/>
          <w:color w:val="00000A"/>
          <w:sz w:val="20"/>
          <w:szCs w:val="20"/>
        </w:rPr>
      </w:pPr>
      <w:r w:rsidRPr="00951F1D">
        <w:rPr>
          <w:rFonts w:ascii="Tahoma" w:eastAsia="Arial-BoldMT" w:hAnsi="Tahoma" w:cs="Tahoma"/>
          <w:b/>
          <w:bCs/>
          <w:color w:val="00000A"/>
          <w:sz w:val="20"/>
          <w:szCs w:val="20"/>
        </w:rPr>
        <w:t>ΣΤΟΝ ΟΠΟΙΟ ΠΡΟΚΕΙΤΑΙ ΝΑ ΓΙΝΕΙ Η ΚΑΤΑΚΥΡΩΣΗ</w:t>
      </w:r>
      <w:r w:rsidRPr="00951F1D">
        <w:rPr>
          <w:rFonts w:ascii="Tahoma" w:eastAsia="ArialMT" w:hAnsi="Tahoma" w:cs="Tahoma"/>
          <w:b/>
          <w:bCs/>
          <w:color w:val="00000A"/>
          <w:sz w:val="20"/>
          <w:szCs w:val="20"/>
        </w:rPr>
        <w:t>.</w:t>
      </w:r>
    </w:p>
    <w:p w:rsidR="005B79BE" w:rsidRPr="00C0613F"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Δικαιολογητικά που αφορούν στην προσωπική κατάσταση του προσφέροντος και τα οποία υποβάλλονται κατά τα ως άνω από αυτόν στον οποίο πρόκειται να γίνει η κατακύρωση, κατά περίπτωση είναι :</w:t>
      </w:r>
    </w:p>
    <w:p w:rsidR="00FB04AC" w:rsidRPr="00C0613F" w:rsidRDefault="00FB04AC"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u w:val="single"/>
        </w:rPr>
      </w:pPr>
      <w:r w:rsidRPr="00951F1D">
        <w:rPr>
          <w:rFonts w:ascii="Tahoma" w:eastAsia="Arial-BoldMT" w:hAnsi="Tahoma" w:cs="Tahoma"/>
          <w:b/>
          <w:bCs/>
          <w:color w:val="00000A"/>
          <w:sz w:val="20"/>
          <w:szCs w:val="20"/>
        </w:rPr>
        <w:lastRenderedPageBreak/>
        <w:t>4.1.1.</w:t>
      </w:r>
      <w:r w:rsidRPr="00951F1D">
        <w:rPr>
          <w:rFonts w:ascii="Tahoma" w:eastAsia="Arial-BoldMT" w:hAnsi="Tahoma" w:cs="Tahoma"/>
          <w:bCs/>
          <w:color w:val="00000A"/>
          <w:sz w:val="20"/>
          <w:szCs w:val="20"/>
        </w:rPr>
        <w:t xml:space="preserve"> </w:t>
      </w:r>
      <w:r w:rsidRPr="00951F1D">
        <w:rPr>
          <w:rFonts w:ascii="Tahoma" w:eastAsia="Arial-BoldMT" w:hAnsi="Tahoma" w:cs="Tahoma"/>
          <w:bCs/>
          <w:color w:val="00000A"/>
          <w:sz w:val="20"/>
          <w:szCs w:val="20"/>
          <w:u w:val="single"/>
        </w:rPr>
        <w:t>Οι Έλληνες πολίτες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4.1.1.1.</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Απόσπασμα ποινικού μητρώου έκδοσης του τελευταίου τριμήνου πριν από την κοινοποίηση της κατά την παράγραφο 4 έγγραφη ειδοποίηση, από το οποίο να προκύπτει, ότι δεν έχουν καταδικασθεί με αμετάκλητη δικαστική απόφαση,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i)</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για κάποιο από τα αδικήματα της παρ. 1 του άρθρου 43 του π. δ/</w:t>
      </w:r>
      <w:proofErr w:type="spellStart"/>
      <w:r w:rsidRPr="00951F1D">
        <w:rPr>
          <w:rFonts w:ascii="Tahoma" w:eastAsia="ArialMT" w:hAnsi="Tahoma" w:cs="Tahoma"/>
          <w:bCs/>
          <w:color w:val="00000A"/>
          <w:sz w:val="20"/>
          <w:szCs w:val="20"/>
        </w:rPr>
        <w:t>τος</w:t>
      </w:r>
      <w:proofErr w:type="spellEnd"/>
      <w:r w:rsidRPr="00951F1D">
        <w:rPr>
          <w:rFonts w:ascii="Tahoma" w:eastAsia="ArialMT" w:hAnsi="Tahoma" w:cs="Tahoma"/>
          <w:bCs/>
          <w:color w:val="00000A"/>
          <w:sz w:val="20"/>
          <w:szCs w:val="20"/>
        </w:rPr>
        <w:t xml:space="preserve"> 60/2007, ήτοι - συμμετοχή σε εγκληματική οργάνωση, όπως αυτή ορίζεται στο άρθρο 2 παράγραφος 1 της κοινής δράσης της 98/773/ΔΕΥ του Συμβουλίου (EE L 351 της 29.1.1998, σελ. 1), - δωροδοκία, όπως αυτή ορίζεται αντίστοιχα στο άρθρο 3 της πράξης του Συμβουλίου της 26ης Μαΐου 1997 (EE C 195 της 25.6.1997, σελ. 1) και στο άρθρο 3 παράγραφος 1 της κοινής δράσης 98/742/ΚΕΠΠΑ του Συμβουλίου (EE L 358 της 31.12.1998, σελ. 2),</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απάτη, κατά την έννοια του άρθρου 1 της σύμβασης σχετικά με την προστασία των οικονομικών συμφερόντων των Ευρωπαϊκών Κοινοτήτων (EE C 316 της 27.11.1995, σελ. 48),</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νομιμοποίηση εσόδων από παράνομες δραστηριότητες, όπως ορίζεται στο άρθρο 1 της οδηγίας 91/308/EOK του Συμβουλίου, της 10ης Ιουνίου 1991, για την πρόληψη χρησιμοποίησης του χρηματοπιστωτικού συστήματος για τη νομιμοποίηση εσόδων από παράνομες δραστηριότητες (EE L 166 της 28.6.1991, σελ. 77 Οδηγίας, η οποία τροποποιήθηκε από την Οδηγία 2001/97/ΕΚ του Ευρωπαϊκού Κοινοβουλίου και του Συμβουλίου, EE L 344 της 28.12.2001, σελ. 76) η οποία ενσωματώθηκε με το ν. 2331/1995 (Α΄ 173) και τροποποιήθηκε με το ν. 3424/2005 (Α΄305),</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ii)</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κάποιο από τα αδικήματα της υπεξαίρεσης, της απάτης, της εκβίασης, της πλαστογραφίας, της ψευδορκίας, της δωροδοκίας και της δόλιας χρεοκοπίας.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Σημειώνεται ότι σε περίπτωση που το απόσπασμα ποινικού μητρώου φέρει καταδικαστικές αποφάσεις, οι συμμετέχοντες θα πρέπει να επισυνάπτουν σε ηλεκτρονικό αρχείο σε μορφή .</w:t>
      </w:r>
      <w:proofErr w:type="spellStart"/>
      <w:r w:rsidRPr="00951F1D">
        <w:rPr>
          <w:rFonts w:ascii="Tahoma" w:eastAsia="Arial-BoldMT" w:hAnsi="Tahoma" w:cs="Tahoma"/>
          <w:bCs/>
          <w:color w:val="00000A"/>
          <w:sz w:val="20"/>
          <w:szCs w:val="20"/>
        </w:rPr>
        <w:t>pdf</w:t>
      </w:r>
      <w:proofErr w:type="spellEnd"/>
      <w:r w:rsidRPr="00951F1D">
        <w:rPr>
          <w:rFonts w:ascii="Tahoma" w:eastAsia="Arial-BoldMT" w:hAnsi="Tahoma" w:cs="Tahoma"/>
          <w:bCs/>
          <w:color w:val="00000A"/>
          <w:sz w:val="20"/>
          <w:szCs w:val="20"/>
        </w:rPr>
        <w:t xml:space="preserve"> τις αναφερόμενες σε αυτό καταδικαστικές αποφάσεις</w:t>
      </w:r>
      <w:r w:rsidRPr="00951F1D">
        <w:rPr>
          <w:rFonts w:ascii="Tahoma" w:eastAsia="ArialMT" w:hAnsi="Tahoma" w:cs="Tahoma"/>
          <w:bCs/>
          <w:color w:val="00000A"/>
          <w:sz w:val="20"/>
          <w:szCs w:val="20"/>
        </w:rPr>
        <w:t>.</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4.1.1.2.</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Πιστοποιητικό αρμόδιας δικαστικής ή διοικητικής αρχής, έκδοσης του τελευταίου εξαμήνου πριν από την κοινοποίηση της κατά την παράγραφο 4 έγγραφης ειδοποίησης, από το οποίο να προκύπτει ότι δεν τελούν σε πτώχευση και, επίσης, ότι δεν τελούν σε διαδικασία κήρυξης πτώχευσης.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4.1.1.3.</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Πιστοποιητικό αρμόδιας δικαστικής ή διοικητικής αρχής, έκδοσης του τελευταίου εξαμήνου πριν από την κοινοποίηση της κατά την παράγραφο 4 έγγραφης ειδοποίησης, από το οποίο να προκύπτει ότι δεν τελούν σε αναγκαστική διαχείριση και, επίσης, ότι δεν τελούν σε διαδικασία κήρυξης σε αναγκαστική διαχείριση.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4.1.1.4.</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Πιστοποιητικό που εκδίδεται από αρμόδια κατά περίπτωση αρχή, από το οποίο να προκύπτει ότι κατά την ημερομηνία της ως άνω ειδοποίησης, είναι ενήμεροι ως προς τις υποχρεώσεις τους που αφορούν τις εισφορές κοινωνικής ασφάλισης (κύριας και επικουρικής) καθώς και ως προς τις φορολογικές υποχρεώσεις τους.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lastRenderedPageBreak/>
        <w:t>Σε περίπτωση εγκατάστασής τους στην αλλοδαπή, τα δικαιολογητικά των παραπάνω περιπτώσεων 4.1.1.2, 4.1.1.3 και 4.1.1.4 εκδίδονται με βάση την ισχύουσα νομοθεσία της χώρας που είναι εγκατεστημένοι, από την οποία και εκδίδεται το σχετικό πιστοποιητικό.</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4.1.1.5.</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Πιστοποιητικό του οικείου Επιμελητηρίου, με το οποίο θα πιστοποιείται αφενός η εγγραφή τους σ’ αυτό και το ειδικό επάγγελμά τους, κατά την ημέρα διενέργειας του διαγωνισμού, και αφετέρου ότι εξακολουθούν να παραμένουν εγγεγραμμένοι μέχρι της επίδοσης της ως άνω έγγραφης ειδοποίησης. Για όσους ασκούν γεωργικό ή κτηνοτροφικό επάγγελμα, απαιτείται σχετική βεβαίωση άσκησης επαγγέλματος, από αρμόδια αρχή του Δημοσίου ή του οικείου Ο.Τ.Α.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BoldMT" w:hAnsi="Tahoma" w:cs="Tahoma"/>
          <w:b/>
          <w:bCs/>
          <w:color w:val="00000A"/>
          <w:sz w:val="20"/>
          <w:szCs w:val="20"/>
        </w:rPr>
        <w:t xml:space="preserve">4.1.2. </w:t>
      </w:r>
      <w:r w:rsidRPr="00951F1D">
        <w:rPr>
          <w:rFonts w:ascii="Tahoma" w:eastAsia="Arial-BoldMT" w:hAnsi="Tahoma" w:cs="Tahoma"/>
          <w:bCs/>
          <w:color w:val="00000A"/>
          <w:sz w:val="20"/>
          <w:szCs w:val="20"/>
          <w:u w:val="single"/>
        </w:rPr>
        <w:t>Οι αλλοδαποί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4.1.2.1.</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Απόσπασμα ποινικού μητρώου ή ισοδύναμου εγγράφου αρμόδιας διοικητικής ή δικαστικής αρχής της χώρας εγκατάστασής τους, έκδοσης του τελευταίου τριμήνου πριν από την κοινοποίηση της κατά την παράγραφο 4 έγγραφης ειδοποίησης, από το οποίο να προκύπτει ότι δεν έχουν καταδικασθεί με αμετάκλητη δικαστική απόφαση για κάποιο από τα αδικήματα της ως άνω παραγράφου 4.1.1.1.</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4.1.2.2.</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Πιστοποιητικό της κατά περίπτωση αρμόδιας δικαστικής ή διοικητικής αρχής της χώρας εγκατάστασής τους, έκδοσης του τελευταίου εξαμήνου πριν από την κοινοποίηση της κατά την παράγραφο 4 έγγραφης ειδοποίησης, από το οποίο να προκύπτει ότι δεν τελούν σε πτώχευση, σε διαδικασία κήρυξης σε πτώχευση ή υπό άλλη ανάλογη κατάσταση ή διαδικασία.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4.1.2.3.</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Πιστοποιητικό αρμόδιας δικαστικής ή διοικητικής αρχής, έκδοσης του τελευταίου εξαμήνου, πριν από την κοινοποίηση της κατά την παράγραφο 4 έγγραφης ειδοποίησης, από το οποίο να προκύπτει ότι δεν τελούν σε αναγκαστική διαχείριση και, επίσης, ότι δεν τελούν σε διαδικασία κήρυξης σε αναγκαστική διαχείριση.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4.1.2.4.</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Πιστοποιητικό της κατά περίπτωση αρμόδιας δικαστικής ή διοικητικής αρχής της χώρας εγκατάστασής τους, από το οποίο να προκύπτει ότι κατά την ημερομηνία της ως άνω ειδοποίησης, είναι ενήμεροι ως προς τις υποχρεώσεις τους που αφορούν τις εισφορές κοινωνικής ασφάλισης (κύριας και επικουρικής) καθώς και ως προς τις φορολογικές υποχρεώσεις τους.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4.1.2.5.</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Πιστοποιητικό της αρμόδιας αρχής της χώρας εγκατάστασής τους, από το οποίο να προκύπτει ότι ήταν εγγεγραμμένοι στα μητρώα του οικείου Επιμελητηρίου ή σε ισοδύναμες επαγγελματικές οργανώσεις, κατά την ημέρα διενέργειας του διαγωνισμού και εξακολουθούν να παραμένουν εγγεγραμμένοι μέχρι την επίδοση της ως άνω έγγραφης ειδοποίησης.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u w:val="single"/>
        </w:rPr>
      </w:pPr>
      <w:r w:rsidRPr="00951F1D">
        <w:rPr>
          <w:rFonts w:ascii="Tahoma" w:eastAsia="Arial-BoldMT" w:hAnsi="Tahoma" w:cs="Tahoma"/>
          <w:b/>
          <w:bCs/>
          <w:color w:val="00000A"/>
          <w:sz w:val="20"/>
          <w:szCs w:val="20"/>
        </w:rPr>
        <w:t>4.1.3.</w:t>
      </w:r>
      <w:r w:rsidRPr="00951F1D">
        <w:rPr>
          <w:rFonts w:ascii="Tahoma" w:eastAsia="Arial-BoldMT" w:hAnsi="Tahoma" w:cs="Tahoma"/>
          <w:bCs/>
          <w:color w:val="00000A"/>
          <w:sz w:val="20"/>
          <w:szCs w:val="20"/>
        </w:rPr>
        <w:t xml:space="preserve"> </w:t>
      </w:r>
      <w:r w:rsidRPr="00951F1D">
        <w:rPr>
          <w:rFonts w:ascii="Tahoma" w:eastAsia="Arial-BoldMT" w:hAnsi="Tahoma" w:cs="Tahoma"/>
          <w:bCs/>
          <w:color w:val="00000A"/>
          <w:sz w:val="20"/>
          <w:szCs w:val="20"/>
          <w:u w:val="single"/>
        </w:rPr>
        <w:t>Τα νομικά πρόσωπα ημεδαπά ή αλλοδαπά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4.1.3.1.</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Τα παραπάνω δικαιολογητικά των παραγράφων 4.1.1 και 4.1.2 αντίστοιχα.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Το απόσπασμα ποινικού μητρώου ή άλλο ισοδύναμο έγγραφο αρμόδιας διοικητικής ή δικαστικής αρχής της χώρας εγκατάστασης του νομικού προσώπου, των ως άνω </w:t>
      </w:r>
      <w:r w:rsidRPr="00951F1D">
        <w:rPr>
          <w:rFonts w:ascii="Tahoma" w:eastAsia="ArialMT" w:hAnsi="Tahoma" w:cs="Tahoma"/>
          <w:bCs/>
          <w:color w:val="00000A"/>
          <w:sz w:val="20"/>
          <w:szCs w:val="20"/>
        </w:rPr>
        <w:lastRenderedPageBreak/>
        <w:t>παραγράφων, αφορά τους Διαχειριστές όταν το νομικό πρόσωπο είναι Ο.Ε , Ε.Ε, Ε.Π.Ε. και IKE τον Πρόεδρο και τον Διευθύνοντα Σύμβουλο όταν το νομικό πρόσωπο είναι Α.Ε. και σε κάθε άλλη περίπτωση νομικού προσώπου τους νόμιμους εκπροσώπους του.</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4.1.3.2.</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 xml:space="preserve">Πιστοποιητικό αρμόδιας δικαστικής ή διοικητικής αρχής, έκδοσης του τελευταίου εξαμήνου πριν από την κοινοποίηση της κατά την παράγραφο 4 έγγραφης ειδοποίησης, από το οποίο να προκύπτει ότι δεν τελούν υπό κοινή εκκαθάριση του </w:t>
      </w:r>
      <w:proofErr w:type="spellStart"/>
      <w:r w:rsidRPr="00951F1D">
        <w:rPr>
          <w:rFonts w:ascii="Tahoma" w:eastAsia="ArialMT" w:hAnsi="Tahoma" w:cs="Tahoma"/>
          <w:bCs/>
          <w:color w:val="00000A"/>
          <w:sz w:val="20"/>
          <w:szCs w:val="20"/>
        </w:rPr>
        <w:t>κ.ν</w:t>
      </w:r>
      <w:proofErr w:type="spellEnd"/>
      <w:r w:rsidRPr="00951F1D">
        <w:rPr>
          <w:rFonts w:ascii="Tahoma" w:eastAsia="ArialMT" w:hAnsi="Tahoma" w:cs="Tahoma"/>
          <w:bCs/>
          <w:color w:val="00000A"/>
          <w:sz w:val="20"/>
          <w:szCs w:val="20"/>
        </w:rPr>
        <w:t>. 2190/1920, όπως εκάστοτε ισχύει, ή άλλες ανάλογες καταστάσεις (μόνο για αλλοδαπά νομικά πρόσωπα) και, επίσης, ότι δεν τελούν υπό διαδικασία έκδοσης απόφασης κοινής εκκαθάρισης των ανωτέρω νομοθετημάτων ή υπό άλλες ανάλογες καταστάσεις (μόνο για αλλοδαπά νομικά πρόσωπα)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4.1.3.3.</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Βεβαίωση αρμόδιας δικαστικής ή διοικητικής αρχής ότι δεν έχουν τεθεί σε διαδικασία εξυγίανσης του αρ.99 του Ν.3588/2007 (Α΄153)</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u w:val="single"/>
        </w:rPr>
      </w:pPr>
      <w:r w:rsidRPr="00951F1D">
        <w:rPr>
          <w:rFonts w:ascii="Tahoma" w:eastAsia="Arial-BoldMT" w:hAnsi="Tahoma" w:cs="Tahoma"/>
          <w:b/>
          <w:bCs/>
          <w:color w:val="00000A"/>
          <w:sz w:val="20"/>
          <w:szCs w:val="20"/>
        </w:rPr>
        <w:t xml:space="preserve">4.1.4. </w:t>
      </w:r>
      <w:r w:rsidRPr="00951F1D">
        <w:rPr>
          <w:rFonts w:ascii="Tahoma" w:eastAsia="Arial-BoldMT" w:hAnsi="Tahoma" w:cs="Tahoma"/>
          <w:bCs/>
          <w:color w:val="00000A"/>
          <w:sz w:val="20"/>
          <w:szCs w:val="20"/>
          <w:u w:val="single"/>
        </w:rPr>
        <w:t>Οι συνεταιρισμοί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4.1.4.1.</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Απόσπασμα ποινικού μητρώου έκδοσης του τελευταίου τριμήνου πριν από την κοινοποίηση της κατά την παράγραφο 4 έγγραφης ειδοποίησης, ή άλλο ισοδύναμο έγγραφο αρμόδιας διοικητικής ή δικαστικής αρχής της χώρας εγκατάστασης από το οποίο να προκύπτει ότι ο πρόεδρος του Διοικητικού του Συμβουλίου δεν έχει καταδικασθεί με αμετάκλητη δικαστική απόφαση, για κάποιο από τα αδικήματα της περίπτωσης α της παραγράφου 4.1.1.1. Τα δικαιολογητικά των περιπτώσεων 4.1.1.2, 4.1.1.3 και 4.1.1.4 της παραγράφου 4.1.1, εφόσον πρόκειται για ημεδαπούς συνεταιρισμούς και των περιπτώσεων 4.1.2.2, 4.1.2.3 και 4.1.2.4. της παραγράφου 4.1.2, εφόσον πρόκειται για αλλοδαπούς συνεταιρισμούς, αντίστοιχα, και της περίπτωσης 4.1.3.2 της παραγράφου 4.1.3.</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4.1.4.2.</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Βεβαίωση αρμόδιας αρχής ότι ο Συνεταιρισμός λειτουργεί νόμιμα.</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u w:val="single"/>
        </w:rPr>
      </w:pPr>
      <w:r w:rsidRPr="00951F1D">
        <w:rPr>
          <w:rFonts w:ascii="Tahoma" w:eastAsia="Arial-BoldMT" w:hAnsi="Tahoma" w:cs="Tahoma"/>
          <w:b/>
          <w:bCs/>
          <w:color w:val="00000A"/>
          <w:sz w:val="20"/>
          <w:szCs w:val="20"/>
        </w:rPr>
        <w:t xml:space="preserve">4.1.5. </w:t>
      </w:r>
      <w:r w:rsidRPr="00951F1D">
        <w:rPr>
          <w:rFonts w:ascii="Tahoma" w:eastAsia="Arial-BoldMT" w:hAnsi="Tahoma" w:cs="Tahoma"/>
          <w:bCs/>
          <w:color w:val="00000A"/>
          <w:sz w:val="20"/>
          <w:szCs w:val="20"/>
          <w:u w:val="single"/>
        </w:rPr>
        <w:t>Οι ενώσεις προμηθευτών που υποβάλουν κοινή προσφορά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Τα παραπάνω κατά περίπτωση δικαιολογητικά, για κάθε προμηθευτή που συμμετέχει στην Ένωση.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Εάν σε κάποια Χώρα βεβαιώνεται από οποιαδήποτε αρχή της ότι δεν εκδίδονται τα παραπάνω έγγραφα ή πιστοποιητικά, ή που αυτά δεν καλύπτουν όλες τις ως άνω αναφερόμενες περιπτώσεις, δύναται να αντικατασταθούν από ένορκη βεβαίωση του ενδιαφερόμενου ή όπου δεν προβλέπεται η ένορκη βεβαίωση από υπεύθυνη δήλωση ενώπιον αρμόδιας δικαστικής ή διοικητικής αρχής, συμβολαιογράφου ή αρμόδιου επαγγελματικού οργανισμού του κράτους καταγωγής ή προέλευσης.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Στην κατά τα άνω υπεύθυνη δήλωση θα δηλώνεται ότι στην συγκεκριμένη χώρα δεν εκδίδονται τα συγκεκριμένα έγγραφα και ότι δεν συντρέχουν στο συγκεκριμένο πρόσωπο οι ανωτέρω νομικές καταστάσεις.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Ειδικότερα με τη φορολογική ενημερότητα του Οικονομικού φορέα, η Αναθέτουσα Αρχή αναζητά αυτεπάγγελτα από το σύστημα TAXISNET δεδομένα  σχετικά με την φορολογική ενημερότητα του Οικονομικού Φορέα, στον οποίο πρόκειται να γίνει η κατακύρωση, κατά την ημερομηνία της σχετικής ηλεκτρονικής ειδοποίησης του. Σε περίπτωση που το σύστημα </w:t>
      </w:r>
      <w:r w:rsidRPr="00951F1D">
        <w:rPr>
          <w:rFonts w:ascii="Tahoma" w:eastAsia="ArialMT" w:hAnsi="Tahoma" w:cs="Tahoma"/>
          <w:bCs/>
          <w:color w:val="00000A"/>
          <w:sz w:val="20"/>
          <w:szCs w:val="20"/>
        </w:rPr>
        <w:lastRenderedPageBreak/>
        <w:t>παρουσιάζει κάποιον Οικονομικό Φορέα μη ενήμερο φορολογικά η Αναθέτουσα Αρχή οφείλει εντός τριών (3) εργασίμων ημερών από την ημερομηνία της σχετικής ηλεκτρονικής ειδοποίησης σε αυτόν στον οποίο πρόκειται να γίνει η κατακύρωση, να τον ειδοποιήσει εγγράφως ή με άλλο πρόσφορο τρόπο (μέσω του συστήματος), να προσκομίσει φορολογική ενημερότητα σε έντυπη μορφή εντός της προθεσμίας των 20 ημερών της παραγρ.2 του άρθρου 6 του Π.Δ 118/07 και από την οποία να προκύπτει ότι είναι ως κατά τα άνω φορολογικά ενήμερος.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Όταν ο Οικονομικός φορέας δεν διαθέτει ελληνικό αριθμό φορολογικού μητρώου (ΑΦΜ) υποβάλλει τη φορολογική ενημερότητα ηλεκτρονικά σε μορφή αρχείου τύπου .</w:t>
      </w:r>
      <w:proofErr w:type="spellStart"/>
      <w:r w:rsidRPr="00951F1D">
        <w:rPr>
          <w:rFonts w:ascii="Tahoma" w:eastAsia="ArialMT" w:hAnsi="Tahoma" w:cs="Tahoma"/>
          <w:bCs/>
          <w:color w:val="00000A"/>
          <w:sz w:val="20"/>
          <w:szCs w:val="20"/>
        </w:rPr>
        <w:t>pdf</w:t>
      </w:r>
      <w:proofErr w:type="spellEnd"/>
      <w:r w:rsidRPr="00951F1D">
        <w:rPr>
          <w:rFonts w:ascii="Tahoma" w:eastAsia="ArialMT" w:hAnsi="Tahoma" w:cs="Tahoma"/>
          <w:bCs/>
          <w:color w:val="00000A"/>
          <w:sz w:val="20"/>
          <w:szCs w:val="20"/>
        </w:rPr>
        <w:t xml:space="preserve"> εντός είκοσι (20) ημερών από την ημερομηνία ειδοποιήσεως σε αυτόν και καταθέτει αυτή στην αρμόδια υπηρεσία ή την αποστέλλει ταχυδρομικά, σε έντυπη μορφή εντός τριών (3) εργασίμων ημερών από την ημερομηνία της σχετικής ηλεκτρονικής υποβολής (με διαβιβαστικό όπου θα αναφέρονται αναλυτικά τα προσκομιζόμενα δικαιολογητικά). Σε περίπτωση ταχυδρομικής αποστολής ως ημερομηνία κατάθεσης λογίζεται η ημερομηνία αποστολής που αποδεικνύεται από τη σφραγίδα ταχυδρομείου.</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ED13AA" w:rsidRDefault="005B79BE" w:rsidP="005B79BE">
      <w:pPr>
        <w:pStyle w:val="a4"/>
        <w:numPr>
          <w:ilvl w:val="0"/>
          <w:numId w:val="1"/>
        </w:num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 xml:space="preserve">ΗΛΕΚΤΡΟΝΙΚΗ ΑΠΟΣΦΡΑΓΙΣΗ ΦΑΚΕΛΟΥ </w:t>
      </w:r>
      <w:r w:rsidRPr="00951F1D">
        <w:rPr>
          <w:rFonts w:ascii="Cambria Math" w:eastAsia="Arial-BoldMT" w:hAnsi="Cambria Math" w:cs="Tahoma"/>
          <w:b/>
          <w:bCs/>
          <w:color w:val="00000A"/>
          <w:sz w:val="20"/>
          <w:szCs w:val="20"/>
        </w:rPr>
        <w:t>≪</w:t>
      </w:r>
      <w:r w:rsidRPr="00951F1D">
        <w:rPr>
          <w:rFonts w:ascii="Tahoma" w:eastAsia="Arial-BoldMT" w:hAnsi="Tahoma" w:cs="Tahoma"/>
          <w:b/>
          <w:bCs/>
          <w:color w:val="00000A"/>
          <w:sz w:val="20"/>
          <w:szCs w:val="20"/>
        </w:rPr>
        <w:t>ΔΙΚΑΙΟΛΟΓΗΤΙΚΑ ΚΑΤΑΚΥΡΩΣΗΣ</w:t>
      </w:r>
      <w:r w:rsidRPr="00951F1D">
        <w:rPr>
          <w:rFonts w:ascii="Cambria Math" w:eastAsia="Arial-BoldMT" w:hAnsi="Cambria Math" w:cs="Tahoma"/>
          <w:b/>
          <w:bCs/>
          <w:color w:val="00000A"/>
          <w:sz w:val="20"/>
          <w:szCs w:val="20"/>
        </w:rPr>
        <w:t>≫</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Η ηλεκτρονική αποσφράγιση του φακέλου </w:t>
      </w:r>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 xml:space="preserve">Δικαιολογητικά </w:t>
      </w:r>
      <w:proofErr w:type="spellStart"/>
      <w:r w:rsidRPr="00951F1D">
        <w:rPr>
          <w:rFonts w:ascii="Tahoma" w:eastAsia="ArialMT" w:hAnsi="Tahoma" w:cs="Tahoma"/>
          <w:bCs/>
          <w:color w:val="00000A"/>
          <w:sz w:val="20"/>
          <w:szCs w:val="20"/>
        </w:rPr>
        <w:t>κατακύρωσης</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 xml:space="preserve"> του προσφέροντος στον οποίο πρόκειται να γίνει η κατακύρωση γίνεται δύο εργάσιμες ημέρες μετά και την προσκόμιση των δικαιολογητικών σε έντυπη μορφή, ύστερα από σχετική ειδοποίηση των συμμετεχόντων που δικαιούνται να λάβουν γνώση των δικαιολογητικών που υπεβλήθησαν. Η αποσφράγιση γίνεται μέσω των αρμόδιων πιστοποιημένων στο σύστημα οργάνων της Αναθέτουσας Αρχής, εφαρμοζόμενων κατά τα λοιπά των κείμενων διατάξεων για την ανάθεση δημοσίων συμβάσεων και διαδικασιών.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Αμέσως μετά την ανωτέρω ηλεκτρονική αποσφράγιση, οι συμμετέχοντες στο διαγωνισμό θα έχουν ηλεκτρονική πρόσβαση στο περιεχόμενο του φακέλου των Δικαιολογητικών Κατακύρωσης που αποσφραγίσθηκε.</w:t>
      </w: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D330A9" w:rsidRPr="00951F1D" w:rsidRDefault="00D330A9"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ED13AA" w:rsidRDefault="005B79BE" w:rsidP="005B79BE">
      <w:pPr>
        <w:pStyle w:val="a4"/>
        <w:numPr>
          <w:ilvl w:val="0"/>
          <w:numId w:val="1"/>
        </w:num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ΑΝΑΔΕΙΞΗ ΜΕΙΟΔΟΤΗ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Όταν αυτός στον οποίο πρόκειται να γίνει η κατακύρωση δεν υποβάλλει ηλεκτρονικά και δεν προσκομίσει σε έντυπη μορφή ένα ή περισσότερα από τα ως άνω έγγραφα και δικαιολογητικά όπου απαιτείται η κατακύρωση γίνεται στον προμηθευτή με την αμέσως επόμενη χαμηλότερη τιμή. Σε περίπτωση που και αυτός δεν υποβάλλει και προσκομίζει ένα ή περισσότερα από τα έγγραφα και δικαιολογητικά όπου απαιτείται η κατακύρωση γίνεται στον προμηθευτή με την αμέσως επόμενη χαμηλότερη τιμή και ούτω </w:t>
      </w:r>
      <w:proofErr w:type="spellStart"/>
      <w:r w:rsidRPr="00951F1D">
        <w:rPr>
          <w:rFonts w:ascii="Tahoma" w:eastAsia="ArialMT" w:hAnsi="Tahoma" w:cs="Tahoma"/>
          <w:bCs/>
          <w:color w:val="00000A"/>
          <w:sz w:val="20"/>
          <w:szCs w:val="20"/>
        </w:rPr>
        <w:t>καθ΄</w:t>
      </w:r>
      <w:proofErr w:type="spellEnd"/>
      <w:r w:rsidRPr="00951F1D">
        <w:rPr>
          <w:rFonts w:ascii="Tahoma" w:eastAsia="ArialMT" w:hAnsi="Tahoma" w:cs="Tahoma"/>
          <w:bCs/>
          <w:color w:val="00000A"/>
          <w:sz w:val="20"/>
          <w:szCs w:val="20"/>
        </w:rPr>
        <w:t xml:space="preserve"> εξής. Αν κανένας από τους προμηθευτές δεν υποβάλλει ηλεκτρονικά και προσκομίζει, σύμφωνα με τους όρους και τις προϋποθέσεις των </w:t>
      </w:r>
      <w:r w:rsidRPr="00951F1D">
        <w:rPr>
          <w:rFonts w:ascii="Tahoma" w:eastAsia="ArialMT" w:hAnsi="Tahoma" w:cs="Tahoma"/>
          <w:bCs/>
          <w:color w:val="00000A"/>
          <w:sz w:val="20"/>
          <w:szCs w:val="20"/>
        </w:rPr>
        <w:lastRenderedPageBreak/>
        <w:t>ανωτέρω διατάξεων, ένα ή περισσότερα από τα έγγραφα και δικαιολογητικά τα οποία απαιτούνται από αυτές, ο διαγωνισμός ματαιώνεται.</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Στις περιπτώσεις αυτές όταν ο συμμετέχων υποβάλλει ψευδή ή ανακριβή υπεύθυνη δήλωση της παρ. 1 του άρθρου 6 ή /και της παρ. 3 του άρθρου 8α του</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Π.Δ. 118/07 ή ο υπόχρεος προς τούτο προσφέρων δεν υποβάλλει ηλεκτρονικά και δεν προσκομίσει εγκαίρως και προσηκόντως κατά το στάδιο της κατακύρωσης ένα ή περισσότερα από τα έγγραφα και δικαιολογητικά της παρ. 2 του άρθρου 6 και, εφόσον έχουν ζητηθεί από την διακήρυξη, των περιπτώσεων α, β, και ζ της παρ. 2 του άρθρου 8 του ιδίου Δ/</w:t>
      </w:r>
      <w:proofErr w:type="spellStart"/>
      <w:r w:rsidRPr="00951F1D">
        <w:rPr>
          <w:rFonts w:ascii="Tahoma" w:eastAsia="ArialMT" w:hAnsi="Tahoma" w:cs="Tahoma"/>
          <w:bCs/>
          <w:color w:val="00000A"/>
          <w:sz w:val="20"/>
          <w:szCs w:val="20"/>
        </w:rPr>
        <w:t>τος</w:t>
      </w:r>
      <w:proofErr w:type="spellEnd"/>
      <w:r w:rsidRPr="00951F1D">
        <w:rPr>
          <w:rFonts w:ascii="Tahoma" w:eastAsia="ArialMT" w:hAnsi="Tahoma" w:cs="Tahoma"/>
          <w:bCs/>
          <w:color w:val="00000A"/>
          <w:sz w:val="20"/>
          <w:szCs w:val="20"/>
        </w:rPr>
        <w:t>, καταπίπτει υπέρ του Δημοσίου η εγγύηση συμμετοχής του μειοδότη. Επίσης, καταπίπτει υπέρ του Δημοσίου η εγγύηση συμμετοχής του μειοδότη, εφόσον από τα υποβληθέντα δικαιολογητικά προκύπτει ότι δεν πληρούνται τα στη διακήρυξη καθοριζόμενα ελάχιστα αναγκαία όρια των οικονομικών και τεχνικών προϋποθέσεων του άρθρου 8α του ΠΔ 118/07.</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ED13AA" w:rsidRDefault="005B79BE" w:rsidP="005B79BE">
      <w:pPr>
        <w:pStyle w:val="a4"/>
        <w:numPr>
          <w:ilvl w:val="0"/>
          <w:numId w:val="1"/>
        </w:num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 xml:space="preserve">ΕΝΣΤΑΣΕΙΣ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Ενστάσεις υποβάλλονται ηλεκτρονικά από τους οικονομικούς</w:t>
      </w:r>
      <w:r>
        <w:rPr>
          <w:rFonts w:ascii="Tahoma" w:eastAsia="ArialMT" w:hAnsi="Tahoma" w:cs="Tahoma"/>
          <w:bCs/>
          <w:color w:val="00000A"/>
          <w:sz w:val="20"/>
          <w:szCs w:val="20"/>
        </w:rPr>
        <w:t xml:space="preserve"> </w:t>
      </w:r>
      <w:r w:rsidRPr="00951F1D">
        <w:rPr>
          <w:rFonts w:ascii="Tahoma" w:eastAsia="ArialMT" w:hAnsi="Tahoma" w:cs="Tahoma"/>
          <w:bCs/>
          <w:color w:val="00000A"/>
          <w:sz w:val="20"/>
          <w:szCs w:val="20"/>
        </w:rPr>
        <w:t>φορείς, σύμφωνα με την κείμενη νομοθεσία [άρθρο 15 του Π.Δ. 118/07</w:t>
      </w:r>
      <w:r w:rsidRPr="00374111">
        <w:rPr>
          <w:rFonts w:ascii="Tahoma" w:eastAsia="ArialMT" w:hAnsi="Tahoma" w:cs="Tahoma"/>
          <w:bCs/>
          <w:color w:val="00000A"/>
          <w:sz w:val="20"/>
          <w:szCs w:val="20"/>
        </w:rPr>
        <w:t>],</w:t>
      </w:r>
      <w:r w:rsidRPr="00951F1D">
        <w:rPr>
          <w:rFonts w:ascii="Tahoma" w:eastAsia="ArialMT" w:hAnsi="Tahoma" w:cs="Tahoma"/>
          <w:bCs/>
          <w:color w:val="00000A"/>
          <w:sz w:val="20"/>
          <w:szCs w:val="20"/>
        </w:rPr>
        <w:t xml:space="preserve"> μέσω του συστήματος και επισυνάπτοντας το σχετικό έγγραφο σε μορφή αρχείου τύπου .</w:t>
      </w:r>
      <w:proofErr w:type="spellStart"/>
      <w:r w:rsidRPr="00951F1D">
        <w:rPr>
          <w:rFonts w:ascii="Tahoma" w:eastAsia="ArialMT" w:hAnsi="Tahoma" w:cs="Tahoma"/>
          <w:bCs/>
          <w:color w:val="00000A"/>
          <w:sz w:val="20"/>
          <w:szCs w:val="20"/>
        </w:rPr>
        <w:t>pdf</w:t>
      </w:r>
      <w:proofErr w:type="spellEnd"/>
      <w:r w:rsidRPr="00951F1D">
        <w:rPr>
          <w:rFonts w:ascii="Tahoma" w:eastAsia="ArialMT" w:hAnsi="Tahoma" w:cs="Tahoma"/>
          <w:bCs/>
          <w:color w:val="00000A"/>
          <w:sz w:val="20"/>
          <w:szCs w:val="20"/>
        </w:rPr>
        <w:t xml:space="preserve"> το οποίο φέρει ψηφιακή υπογραφή.</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Όσον αφορά στην κατάθεση των σχετικών παραβόλων, όπου απαιτείται, αυτά υποβάλλονται από τους πιστοποιημένους οικονομικούς φορείς - χρήστες σε μορφή αρχείου .</w:t>
      </w:r>
      <w:proofErr w:type="spellStart"/>
      <w:r w:rsidRPr="00951F1D">
        <w:rPr>
          <w:rFonts w:ascii="Tahoma" w:eastAsia="ArialMT" w:hAnsi="Tahoma" w:cs="Tahoma"/>
          <w:bCs/>
          <w:color w:val="00000A"/>
          <w:sz w:val="20"/>
          <w:szCs w:val="20"/>
        </w:rPr>
        <w:t>pdf</w:t>
      </w:r>
      <w:proofErr w:type="spellEnd"/>
      <w:r w:rsidRPr="00951F1D">
        <w:rPr>
          <w:rFonts w:ascii="Tahoma" w:eastAsia="ArialMT" w:hAnsi="Tahoma" w:cs="Tahoma"/>
          <w:bCs/>
          <w:color w:val="00000A"/>
          <w:sz w:val="20"/>
          <w:szCs w:val="20"/>
        </w:rPr>
        <w:t xml:space="preserve"> προσκομιζόμενα εντός τριών (3) εργασίμων ημερών και σε έντυπη μορφή (πρωτότυπο ή ακριβές αντίγραφο) στην αρμόδια υπηρεσία ή βάσει του Ν.3943/2011 (ΦΕΚ/Α/66/31-3-11) και της Υπουργικής απόφασης </w:t>
      </w:r>
      <w:proofErr w:type="spellStart"/>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περί</w:t>
      </w:r>
      <w:proofErr w:type="spellEnd"/>
      <w:r w:rsidRPr="00951F1D">
        <w:rPr>
          <w:rFonts w:ascii="Tahoma" w:eastAsia="ArialMT" w:hAnsi="Tahoma" w:cs="Tahoma"/>
          <w:bCs/>
          <w:color w:val="00000A"/>
          <w:sz w:val="20"/>
          <w:szCs w:val="20"/>
        </w:rPr>
        <w:t xml:space="preserve"> ηλεκτρονικού </w:t>
      </w:r>
      <w:proofErr w:type="spellStart"/>
      <w:r w:rsidRPr="00951F1D">
        <w:rPr>
          <w:rFonts w:ascii="Tahoma" w:eastAsia="ArialMT" w:hAnsi="Tahoma" w:cs="Tahoma"/>
          <w:bCs/>
          <w:color w:val="00000A"/>
          <w:sz w:val="20"/>
          <w:szCs w:val="20"/>
        </w:rPr>
        <w:t>παραβόλου</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 xml:space="preserve"> ΠΟΛ1163/3-7-13 (ΦΕΚ 1675/Β/2013), όπως κάθε φορά αυτά ισχύουν.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Μετά την υποβολή των ενστάσεων η Αναθέτουσα Αρχή προβαίνει στην αξιολόγηση αυτών μέσω των αρμόδιων πιστοποιημένων στο Σύστημα οργάνων της, εφαρμοζόμενων κατά τα λοιπά των κειμένων διατάξεων για την ανάθεση δημοσίων συμβάσεων και των διαδικασιών της κατά περίπτωση Αναθέτουσας Αρχής.</w:t>
      </w: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D330A9" w:rsidRPr="00951F1D" w:rsidRDefault="00D330A9"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ED13AA" w:rsidRDefault="005B79BE" w:rsidP="005B79BE">
      <w:pPr>
        <w:pStyle w:val="a4"/>
        <w:numPr>
          <w:ilvl w:val="0"/>
          <w:numId w:val="1"/>
        </w:num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ΚΑΤΑΚΥΡΩΣΗ ΑΠΟΤΕΛΕΣΜΑΤΩΝ ΔΙΑΓΩΝΙΣΜΟΥ</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Η αξιολόγηση θα γίνει με κριτήριο κατακύρωσης την προσφορά με τη χαμηλότερη τιμή για το σύνολο των ζητουμένων ποσοτήτων ανά μονάδα υγείας όπως αναλυτικά φαίνονται στο άρθρο 1 του ΠΑΡΑΡΤΗΜΑΤΟΣ Ε΄ της παρούσης, για όσες προσφορές κρίθηκαν τεχνικά αποδεκτές και είναι σύμφωνες με τους λοιπούς όρους της διακήρυξης.</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MT" w:hAnsi="Tahoma" w:cs="Tahoma"/>
          <w:bCs/>
          <w:color w:val="00000A"/>
          <w:sz w:val="20"/>
          <w:szCs w:val="20"/>
        </w:rPr>
        <w:t xml:space="preserve">· </w:t>
      </w:r>
      <w:r w:rsidRPr="00951F1D">
        <w:rPr>
          <w:rFonts w:ascii="Tahoma" w:eastAsia="Arial-BoldMT" w:hAnsi="Tahoma" w:cs="Tahoma"/>
          <w:bCs/>
          <w:color w:val="00000A"/>
          <w:sz w:val="20"/>
          <w:szCs w:val="20"/>
        </w:rPr>
        <w:t>Προσφορά που η προσφερόμενη τιμή θα υπερβαίνει την προϋπολογισθείσα δαπάνη, θα απορρίπτεται.</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Η κατακύρωση γίνεται με απόφαση του Διοικητή της 6</w:t>
      </w:r>
      <w:r w:rsidRPr="00951F1D">
        <w:rPr>
          <w:rFonts w:ascii="Tahoma" w:eastAsia="ArialMT" w:hAnsi="Tahoma" w:cs="Tahoma"/>
          <w:bCs/>
          <w:color w:val="00000A"/>
          <w:sz w:val="20"/>
          <w:szCs w:val="20"/>
          <w:vertAlign w:val="superscript"/>
        </w:rPr>
        <w:t>ης</w:t>
      </w:r>
      <w:r w:rsidRPr="00951F1D">
        <w:rPr>
          <w:rFonts w:ascii="Tahoma" w:eastAsia="ArialMT" w:hAnsi="Tahoma" w:cs="Tahoma"/>
          <w:bCs/>
          <w:color w:val="00000A"/>
          <w:sz w:val="20"/>
          <w:szCs w:val="20"/>
        </w:rPr>
        <w:t xml:space="preserve"> Υ.Πε., ύστερα από γνωμοδότηση της αρμόδιας επιτροπής διενέργειας και αξιολόγησης του διαγωνισμού. Η ανακοίνωση της </w:t>
      </w:r>
      <w:r w:rsidRPr="00951F1D">
        <w:rPr>
          <w:rFonts w:ascii="Tahoma" w:eastAsia="ArialMT" w:hAnsi="Tahoma" w:cs="Tahoma"/>
          <w:bCs/>
          <w:color w:val="00000A"/>
          <w:sz w:val="20"/>
          <w:szCs w:val="20"/>
        </w:rPr>
        <w:lastRenderedPageBreak/>
        <w:t>κατακύρωσης του διαγωνισμού γίνεται εγγράφως προς τον επιλεγέντα από την 6</w:t>
      </w:r>
      <w:r w:rsidRPr="00951F1D">
        <w:rPr>
          <w:rFonts w:ascii="Tahoma" w:eastAsia="ArialMT" w:hAnsi="Tahoma" w:cs="Tahoma"/>
          <w:bCs/>
          <w:color w:val="00000A"/>
          <w:sz w:val="20"/>
          <w:szCs w:val="20"/>
          <w:vertAlign w:val="superscript"/>
        </w:rPr>
        <w:t>η</w:t>
      </w:r>
      <w:r w:rsidRPr="00951F1D">
        <w:rPr>
          <w:rFonts w:ascii="Tahoma" w:eastAsia="ArialMT" w:hAnsi="Tahoma" w:cs="Tahoma"/>
          <w:bCs/>
          <w:color w:val="00000A"/>
          <w:sz w:val="20"/>
          <w:szCs w:val="20"/>
        </w:rPr>
        <w:t xml:space="preserve"> Υ.Πε., σύμφωνα με τα οριζόμενα στο άρθρο 23 του ΠΔ 118/2007. Από την ανακοίνωση του αποτελέσματος του διαγωνισμού στον προμηθευτή, η σύμβαση θεωρείται ότι έχει συναφθεί το δε έγγραφο (Σύμβαση) που ακολουθεί έχει μόνον αποδεικτικό χαρακτήρα.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8E6C97" w:rsidRDefault="005B79BE" w:rsidP="005B79BE">
      <w:pPr>
        <w:pStyle w:val="a4"/>
        <w:numPr>
          <w:ilvl w:val="0"/>
          <w:numId w:val="1"/>
        </w:num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ΛΟΙΠΟΙ ΟΡΟΙ ΤΗΣ ΔΙΑΚΗΡΥΞΗΣ</w:t>
      </w:r>
    </w:p>
    <w:p w:rsidR="005B79BE" w:rsidRPr="00951F1D" w:rsidRDefault="005B79BE" w:rsidP="005B79BE">
      <w:pPr>
        <w:autoSpaceDE w:val="0"/>
        <w:autoSpaceDN w:val="0"/>
        <w:adjustRightInd w:val="0"/>
        <w:spacing w:after="0" w:line="360" w:lineRule="auto"/>
        <w:jc w:val="both"/>
        <w:rPr>
          <w:rFonts w:ascii="Tahoma" w:eastAsia="Arial-BoldMT" w:hAnsi="Tahoma" w:cs="Tahoma"/>
          <w:b/>
          <w:bCs/>
          <w:color w:val="00000A"/>
          <w:sz w:val="20"/>
          <w:szCs w:val="20"/>
        </w:rPr>
      </w:pPr>
      <w:r w:rsidRPr="004037BB">
        <w:rPr>
          <w:rFonts w:ascii="Tahoma" w:eastAsia="Arial-BoldMT" w:hAnsi="Tahoma" w:cs="Tahoma"/>
          <w:b/>
          <w:bCs/>
          <w:color w:val="00000A"/>
        </w:rPr>
        <w:t>9.1.</w:t>
      </w:r>
      <w:r w:rsidRPr="00951F1D">
        <w:rPr>
          <w:rFonts w:ascii="Tahoma" w:eastAsia="Arial-BoldMT" w:hAnsi="Tahoma" w:cs="Tahoma"/>
          <w:b/>
          <w:bCs/>
          <w:color w:val="00000A"/>
          <w:sz w:val="20"/>
          <w:szCs w:val="20"/>
        </w:rPr>
        <w:t xml:space="preserve"> Ε Γ </w:t>
      </w:r>
      <w:proofErr w:type="spellStart"/>
      <w:r w:rsidRPr="00951F1D">
        <w:rPr>
          <w:rFonts w:ascii="Tahoma" w:eastAsia="Arial-BoldMT" w:hAnsi="Tahoma" w:cs="Tahoma"/>
          <w:b/>
          <w:bCs/>
          <w:color w:val="00000A"/>
          <w:sz w:val="20"/>
          <w:szCs w:val="20"/>
        </w:rPr>
        <w:t>Γ</w:t>
      </w:r>
      <w:proofErr w:type="spellEnd"/>
      <w:r w:rsidRPr="00951F1D">
        <w:rPr>
          <w:rFonts w:ascii="Tahoma" w:eastAsia="Arial-BoldMT" w:hAnsi="Tahoma" w:cs="Tahoma"/>
          <w:b/>
          <w:bCs/>
          <w:color w:val="00000A"/>
          <w:sz w:val="20"/>
          <w:szCs w:val="20"/>
        </w:rPr>
        <w:t xml:space="preserve"> Υ Η Σ Ε Ι Σ</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9.1.1.</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Οι εγγυήσεις εκδίδονται από πιστωτικά ιδρύματα ή άλλα νομικά πρόσωπα που λειτουργούν νόμιμα στα κράτη μέλη της Ευρωπαϊκής Ένωσης ή του Ευρωπαϊκού Οικονομικού χώρου, ή στα Κράτη- μέλη της Συμφωνίας Δημοσίων Συμβάσεων του Παγκόσμιου Οργανισμού Εμπορίου, που κυρώθηκε με το ν.2513/1997 (Α΄139) και έχουν σύμφωνα με τα ισχύοντα το δικαίωμα αυτό.</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Μπορούν, επίσης, να εκδίδονται από το Ε.Τ.Α.Α.-Τ.ΣΜ.Ε.Δ.Ε. ή να παρέχονται με γραμμάτιο του Ταμείου Παρακαταθηκών και Δανείων με παρακατάθεση σε αυτό του αντίστοιχου χρηματικού ποσού. Τα αντίστοιχα έγγραφα των εγγυήσεων αν δεν είναι διατυπωμένα στην Ελληνική γλώσσα θα συνοδεύονται από επίσημη μετάφραση.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9.1.2.</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 xml:space="preserve">Κάθε προσφορά συμπεριλαμβανομένης και αυτής των ΜΜΕ ή των ενώσεών τους </w:t>
      </w:r>
      <w:proofErr w:type="spellStart"/>
      <w:r w:rsidRPr="00951F1D">
        <w:rPr>
          <w:rFonts w:ascii="Tahoma" w:eastAsia="ArialMT" w:hAnsi="Tahoma" w:cs="Tahoma"/>
          <w:bCs/>
          <w:color w:val="00000A"/>
          <w:sz w:val="20"/>
          <w:szCs w:val="20"/>
        </w:rPr>
        <w:t>κ.λ.π</w:t>
      </w:r>
      <w:proofErr w:type="spellEnd"/>
      <w:r w:rsidRPr="00951F1D">
        <w:rPr>
          <w:rFonts w:ascii="Tahoma" w:eastAsia="ArialMT" w:hAnsi="Tahoma" w:cs="Tahoma"/>
          <w:bCs/>
          <w:color w:val="00000A"/>
          <w:sz w:val="20"/>
          <w:szCs w:val="20"/>
        </w:rPr>
        <w:t xml:space="preserve">. συνοδεύεται υποχρεωτικά από εγγύηση συμμετοχής υπέρ του συμμετέχοντος για ποσό, αριθμητικώς και ολογράφως σε ευρώ που θα καλύπτει το </w:t>
      </w:r>
      <w:r w:rsidR="003D129D" w:rsidRPr="003D129D">
        <w:rPr>
          <w:rFonts w:ascii="Tahoma" w:eastAsia="ArialMT" w:hAnsi="Tahoma" w:cs="Tahoma"/>
          <w:bCs/>
          <w:color w:val="00000A"/>
          <w:sz w:val="20"/>
          <w:szCs w:val="20"/>
        </w:rPr>
        <w:t>2</w:t>
      </w:r>
      <w:r w:rsidRPr="00951F1D">
        <w:rPr>
          <w:rFonts w:ascii="Tahoma" w:eastAsia="ArialMT" w:hAnsi="Tahoma" w:cs="Tahoma"/>
          <w:bCs/>
          <w:color w:val="00000A"/>
          <w:sz w:val="20"/>
          <w:szCs w:val="20"/>
        </w:rPr>
        <w:t>% της συνολικής προϋπολογισθείσης δαπάνης προ ΦΠΑ.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9.1.3.</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Η εγγυητική επιστολή συμμετοχής θα πρέπει να είναι σύμφωνη με το συνημμένο υπόδειγμα και η παρεχόμενη εγγύηση πρέπει να ισχύει τουλάχιστον επί 30 ημέρες μετά την λήξη του χρόνου ισχύος της προσφοράς που ζητάει η Δ\ξη.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9.1.4.</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Για την καλή εκτέλεση των όρων της Σύμβασης, ο προμηθευτής είναι υποχρεωμένος να καταθέσει εγγυητική επιστολή που να καλύπτει το 5% της συνολικής αξίας χωρίς Φ.Π.Α. Επισημαίνεται ότι ο χρόνος ισχύος της εγγυητικής επιστολής καλής εκτέλεσης της προς υπογραφή σύμβασης πρέπει να είναι αορίστου χρόνου, δηλαδή θα ισχύει μέχρι επιστροφής της στην Τράπεζα.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9.1.5.</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Οι εγγυήσεις συμμετοχής και καλής εκτέλεσης πρέπει να προβλέπουν ότι σε περίπτωση κατάπτωσής τους το οφειλόμενο ποσό υπόκειται στο εκάστοτε ισχύον τέλος χαρτοσήμου και θα πρέπει να είναι σύμφωνες με τα συνημμένα υποδείγματα.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9.1.6.</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 xml:space="preserve">Κατά τα λοιπά ισχύουν τα αναφερόμενα στα </w:t>
      </w:r>
      <w:proofErr w:type="spellStart"/>
      <w:r w:rsidRPr="00951F1D">
        <w:rPr>
          <w:rFonts w:ascii="Tahoma" w:eastAsia="ArialMT" w:hAnsi="Tahoma" w:cs="Tahoma"/>
          <w:bCs/>
          <w:color w:val="00000A"/>
          <w:sz w:val="20"/>
          <w:szCs w:val="20"/>
        </w:rPr>
        <w:t>αρθ</w:t>
      </w:r>
      <w:proofErr w:type="spellEnd"/>
      <w:r w:rsidRPr="00951F1D">
        <w:rPr>
          <w:rFonts w:ascii="Tahoma" w:eastAsia="ArialMT" w:hAnsi="Tahoma" w:cs="Tahoma"/>
          <w:bCs/>
          <w:color w:val="00000A"/>
          <w:sz w:val="20"/>
          <w:szCs w:val="20"/>
        </w:rPr>
        <w:t>. 157 του Ν. 4281/14 (ΦΕΚ 160/Α΄/8-8-2014) και στην παράγραφο 1.2.3 του άρθρου 11 της ΥΑ Π1/2390/13.</w:t>
      </w:r>
    </w:p>
    <w:p w:rsidR="00F004D7" w:rsidRPr="00C0613F"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9.1.7.</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Υποδείγματα εγγυητικών επιστολών συμμετοχής, καλής εκτέλεσης&amp; καλής λειτουργίας επισυνάπτονται στο ΠΑΡΑΡΤΗΜΑ ΣΤ΄ της παρούσης.</w:t>
      </w:r>
    </w:p>
    <w:p w:rsidR="00F004D7" w:rsidRPr="00C0613F" w:rsidRDefault="00F004D7" w:rsidP="005B79BE">
      <w:pPr>
        <w:autoSpaceDE w:val="0"/>
        <w:autoSpaceDN w:val="0"/>
        <w:adjustRightInd w:val="0"/>
        <w:spacing w:after="0" w:line="360" w:lineRule="auto"/>
        <w:jc w:val="both"/>
        <w:rPr>
          <w:rFonts w:ascii="Tahoma" w:eastAsia="ArialMT" w:hAnsi="Tahoma" w:cs="Tahoma"/>
          <w:bCs/>
          <w:color w:val="00000A"/>
          <w:sz w:val="20"/>
          <w:szCs w:val="20"/>
        </w:rPr>
      </w:pPr>
    </w:p>
    <w:p w:rsidR="00A83548" w:rsidRPr="00C0613F" w:rsidRDefault="00A83548" w:rsidP="005B79BE">
      <w:pPr>
        <w:autoSpaceDE w:val="0"/>
        <w:autoSpaceDN w:val="0"/>
        <w:adjustRightInd w:val="0"/>
        <w:spacing w:after="0" w:line="360" w:lineRule="auto"/>
        <w:jc w:val="both"/>
        <w:rPr>
          <w:rFonts w:ascii="Tahoma" w:eastAsia="ArialMT" w:hAnsi="Tahoma" w:cs="Tahoma"/>
          <w:bCs/>
          <w:color w:val="00000A"/>
          <w:sz w:val="20"/>
          <w:szCs w:val="20"/>
        </w:rPr>
      </w:pPr>
    </w:p>
    <w:p w:rsidR="00FB04AC" w:rsidRPr="00C0613F" w:rsidRDefault="00FB04AC"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rPr>
          <w:rFonts w:ascii="Tahoma" w:eastAsia="Arial-BoldMT" w:hAnsi="Tahoma" w:cs="Tahoma"/>
          <w:b/>
          <w:bCs/>
          <w:color w:val="00000A"/>
          <w:sz w:val="20"/>
          <w:szCs w:val="20"/>
        </w:rPr>
      </w:pPr>
      <w:r w:rsidRPr="004037BB">
        <w:rPr>
          <w:rFonts w:ascii="Tahoma" w:eastAsia="Arial-BoldMT" w:hAnsi="Tahoma" w:cs="Tahoma"/>
          <w:b/>
          <w:bCs/>
          <w:color w:val="00000A"/>
        </w:rPr>
        <w:lastRenderedPageBreak/>
        <w:t>9.2.</w:t>
      </w:r>
      <w:r w:rsidRPr="00951F1D">
        <w:rPr>
          <w:rFonts w:ascii="Tahoma" w:eastAsia="Arial-BoldMT" w:hAnsi="Tahoma" w:cs="Tahoma"/>
          <w:b/>
          <w:bCs/>
          <w:color w:val="00000A"/>
          <w:sz w:val="20"/>
          <w:szCs w:val="20"/>
        </w:rPr>
        <w:t xml:space="preserve"> </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Π</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Α</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Ρ</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Α</w:t>
      </w:r>
      <w:r>
        <w:rPr>
          <w:rFonts w:ascii="Tahoma" w:eastAsia="Arial-BoldMT" w:hAnsi="Tahoma" w:cs="Tahoma"/>
          <w:b/>
          <w:bCs/>
          <w:color w:val="00000A"/>
          <w:sz w:val="20"/>
          <w:szCs w:val="20"/>
        </w:rPr>
        <w:t xml:space="preserve"> Τ </w:t>
      </w:r>
      <w:r w:rsidRPr="00951F1D">
        <w:rPr>
          <w:rFonts w:ascii="Tahoma" w:eastAsia="Arial-BoldMT" w:hAnsi="Tahoma" w:cs="Tahoma"/>
          <w:b/>
          <w:bCs/>
          <w:color w:val="00000A"/>
          <w:sz w:val="20"/>
          <w:szCs w:val="20"/>
        </w:rPr>
        <w:t>Α</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Σ</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Η / Μ</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Ε</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Τ</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Α</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Θ</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Ε</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Σ</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 xml:space="preserve">Η </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Χ</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Ρ</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Ο</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Ν</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Ο</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 xml:space="preserve">Υ </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Π</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Α</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Ρ</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Α</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Δ</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Ο</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Σ</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Η</w:t>
      </w: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Σ</w:t>
      </w: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Ο συμβατικός χρόνος παράδοσης μπορεί να παρατείνεται το ανώτερο μέχρι το 1/4 αυτού με επιφύλαξη των δικαιωμάτων του Δημοσίου για την επιβολή των προβλεπόμενων κυρώσεων </w:t>
      </w:r>
      <w:r>
        <w:rPr>
          <w:rFonts w:ascii="Tahoma" w:eastAsia="ArialMT" w:hAnsi="Tahoma" w:cs="Tahoma"/>
          <w:bCs/>
          <w:color w:val="00000A"/>
          <w:sz w:val="20"/>
          <w:szCs w:val="20"/>
        </w:rPr>
        <w:t xml:space="preserve"> ή να μετατίθεται </w:t>
      </w:r>
      <w:r w:rsidRPr="00951F1D">
        <w:rPr>
          <w:rFonts w:ascii="Tahoma" w:eastAsia="ArialMT" w:hAnsi="Tahoma" w:cs="Tahoma"/>
          <w:bCs/>
          <w:color w:val="00000A"/>
          <w:sz w:val="20"/>
          <w:szCs w:val="20"/>
        </w:rPr>
        <w:t>(</w:t>
      </w:r>
      <w:proofErr w:type="spellStart"/>
      <w:r w:rsidRPr="00951F1D">
        <w:rPr>
          <w:rFonts w:ascii="Tahoma" w:eastAsia="ArialMT" w:hAnsi="Tahoma" w:cs="Tahoma"/>
          <w:bCs/>
          <w:color w:val="00000A"/>
          <w:sz w:val="20"/>
          <w:szCs w:val="20"/>
        </w:rPr>
        <w:t>σχετ</w:t>
      </w:r>
      <w:proofErr w:type="spellEnd"/>
      <w:r w:rsidRPr="00951F1D">
        <w:rPr>
          <w:rFonts w:ascii="Tahoma" w:eastAsia="ArialMT" w:hAnsi="Tahoma" w:cs="Tahoma"/>
          <w:bCs/>
          <w:color w:val="00000A"/>
          <w:sz w:val="20"/>
          <w:szCs w:val="20"/>
        </w:rPr>
        <w:t xml:space="preserve">. αρ. 26 &amp; αρ. </w:t>
      </w:r>
      <w:r>
        <w:rPr>
          <w:rFonts w:ascii="Tahoma" w:eastAsia="ArialMT" w:hAnsi="Tahoma" w:cs="Tahoma"/>
          <w:bCs/>
          <w:color w:val="00000A"/>
          <w:sz w:val="20"/>
          <w:szCs w:val="20"/>
        </w:rPr>
        <w:t>32 του ΠΔ 118/2007).</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pStyle w:val="a4"/>
        <w:numPr>
          <w:ilvl w:val="0"/>
          <w:numId w:val="1"/>
        </w:numPr>
        <w:autoSpaceDE w:val="0"/>
        <w:autoSpaceDN w:val="0"/>
        <w:adjustRightInd w:val="0"/>
        <w:spacing w:after="0" w:line="360" w:lineRule="auto"/>
        <w:ind w:left="0" w:firstLine="0"/>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ΣΥΜΒΑΣΗ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Μετά την ανακοίνωση της απόφασης κατακύρωσης υπογράφεται και από τα δύο συμβαλλόμενα μέρη η σύμβαση, σχέδιο της οποίας επισυνάπτεται </w:t>
      </w:r>
      <w:proofErr w:type="spellStart"/>
      <w:r w:rsidRPr="00951F1D">
        <w:rPr>
          <w:rFonts w:ascii="Tahoma" w:eastAsia="ArialMT" w:hAnsi="Tahoma" w:cs="Tahoma"/>
          <w:bCs/>
          <w:color w:val="00000A"/>
          <w:sz w:val="20"/>
          <w:szCs w:val="20"/>
        </w:rPr>
        <w:t>στo</w:t>
      </w:r>
      <w:proofErr w:type="spellEnd"/>
      <w:r w:rsidRPr="00951F1D">
        <w:rPr>
          <w:rFonts w:ascii="Tahoma" w:eastAsia="ArialMT" w:hAnsi="Tahoma" w:cs="Tahoma"/>
          <w:bCs/>
          <w:color w:val="00000A"/>
          <w:sz w:val="20"/>
          <w:szCs w:val="20"/>
        </w:rPr>
        <w:t xml:space="preserve"> ΠΑΡΑΡΤΗΜΑ Ζ΄ της παρούσης.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8E6C97" w:rsidRDefault="005B79BE" w:rsidP="005B79BE">
      <w:pPr>
        <w:pStyle w:val="a4"/>
        <w:numPr>
          <w:ilvl w:val="0"/>
          <w:numId w:val="1"/>
        </w:numPr>
        <w:autoSpaceDE w:val="0"/>
        <w:autoSpaceDN w:val="0"/>
        <w:adjustRightInd w:val="0"/>
        <w:spacing w:after="0" w:line="360" w:lineRule="auto"/>
        <w:ind w:left="284"/>
        <w:jc w:val="center"/>
        <w:rPr>
          <w:rFonts w:ascii="Tahoma" w:eastAsia="Arial-BoldMT" w:hAnsi="Tahoma" w:cs="Tahoma"/>
          <w:b/>
          <w:bCs/>
          <w:color w:val="00000A"/>
          <w:sz w:val="20"/>
          <w:szCs w:val="20"/>
        </w:rPr>
      </w:pPr>
      <w:r>
        <w:rPr>
          <w:rFonts w:ascii="Tahoma" w:eastAsia="Arial-BoldMT" w:hAnsi="Tahoma" w:cs="Tahoma"/>
          <w:b/>
          <w:bCs/>
          <w:color w:val="00000A"/>
          <w:sz w:val="20"/>
          <w:szCs w:val="20"/>
        </w:rPr>
        <w:t xml:space="preserve">  </w:t>
      </w:r>
      <w:r w:rsidRPr="00951F1D">
        <w:rPr>
          <w:rFonts w:ascii="Tahoma" w:eastAsia="Arial-BoldMT" w:hAnsi="Tahoma" w:cs="Tahoma"/>
          <w:b/>
          <w:bCs/>
          <w:color w:val="00000A"/>
          <w:sz w:val="20"/>
          <w:szCs w:val="20"/>
        </w:rPr>
        <w:t>ΧΡΟΝΟΣ ΚΑΙ ΤΡΟΠΟΣ ΠΡΟΣΒΑΣΗΣ ΣΤΑ ΕΓΓΡΑΦΑ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Οι οικονομικοί φορείς που συμμετέχουν στη διαγωνιστική διαδικασία έχουν πρόσβαση στα έγγραφα που παράγονται στο Σύστημα με τον τρόπο και στο χρόνο που ορίζεται από τις κατά περίπτωση κείμενες διατάξεις, εφαρμοζόμενων κατά τα λοιπά των διατάξεων του άρθρου 5 του ν. 2690/1999, των διατάξεων για το ηλεκτρονικό δημόσιο έγγραφο (ΥΑΠ/Φ.40.4/3/1031/2012 ΦΕΚ Β’1317/23.04.2012) .</w:t>
      </w:r>
    </w:p>
    <w:p w:rsidR="008E6C97" w:rsidRPr="00951F1D" w:rsidRDefault="008E6C97" w:rsidP="00ED13AA">
      <w:pPr>
        <w:autoSpaceDE w:val="0"/>
        <w:autoSpaceDN w:val="0"/>
        <w:adjustRightInd w:val="0"/>
        <w:spacing w:after="0" w:line="360" w:lineRule="auto"/>
        <w:jc w:val="both"/>
        <w:rPr>
          <w:rFonts w:ascii="Tahoma" w:eastAsia="ArialMT" w:hAnsi="Tahoma" w:cs="Tahoma"/>
          <w:b/>
          <w:bCs/>
          <w:color w:val="00000A"/>
          <w:sz w:val="20"/>
          <w:szCs w:val="20"/>
        </w:rPr>
      </w:pPr>
    </w:p>
    <w:p w:rsidR="005B79BE" w:rsidRPr="008E6C97" w:rsidRDefault="005B79BE" w:rsidP="005B79BE">
      <w:pPr>
        <w:autoSpaceDE w:val="0"/>
        <w:autoSpaceDN w:val="0"/>
        <w:adjustRightInd w:val="0"/>
        <w:spacing w:after="0" w:line="360" w:lineRule="auto"/>
        <w:jc w:val="center"/>
        <w:rPr>
          <w:rFonts w:ascii="Tahoma" w:eastAsia="Arial-BoldMT" w:hAnsi="Tahoma" w:cs="Tahoma"/>
          <w:b/>
          <w:bCs/>
          <w:color w:val="00000A"/>
          <w:sz w:val="20"/>
          <w:szCs w:val="20"/>
          <w:u w:val="single"/>
        </w:rPr>
      </w:pPr>
      <w:r w:rsidRPr="00AA43EE">
        <w:rPr>
          <w:rFonts w:ascii="Tahoma" w:eastAsia="Arial-BoldMT" w:hAnsi="Tahoma" w:cs="Tahoma"/>
          <w:b/>
          <w:bCs/>
          <w:color w:val="00000A"/>
          <w:sz w:val="20"/>
          <w:szCs w:val="20"/>
          <w:u w:val="single"/>
        </w:rPr>
        <w:t>Π Α Ρ Α Ρ Τ Η Μ Α  Γ΄</w:t>
      </w: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ΑΞΙΟΛΟΓΗΣΗ ΠΡΟΣΦΟΡΩΝ ΜΕ ΚΡΙΤΗΡΙΟ ΚΑΤΑΚΥΡΩΣΗΣ ΤΗ ΧΑΜΗΛΟΤΕΡΗ ΤΙΜΗ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Κριτήριο για την κατακύρωση του αποτελέσματος του διαγωνισμού, είναι η χαμηλότερη τιμή για κάθε μονάδα υγείας όπως αναλυτικά φαίνονται στο άρθρο </w:t>
      </w:r>
      <w:r>
        <w:rPr>
          <w:rFonts w:ascii="Tahoma" w:eastAsia="ArialMT" w:hAnsi="Tahoma" w:cs="Tahoma"/>
          <w:bCs/>
          <w:color w:val="00000A"/>
          <w:sz w:val="20"/>
          <w:szCs w:val="20"/>
        </w:rPr>
        <w:t>3</w:t>
      </w:r>
      <w:r w:rsidRPr="00951F1D">
        <w:rPr>
          <w:rFonts w:ascii="Tahoma" w:eastAsia="ArialMT" w:hAnsi="Tahoma" w:cs="Tahoma"/>
          <w:bCs/>
          <w:color w:val="00000A"/>
          <w:sz w:val="20"/>
          <w:szCs w:val="20"/>
        </w:rPr>
        <w:t xml:space="preserve"> του ΠΑΡΑΡΤΗΜΑΤΟΣ Ε΄ της παρούσης, για όσες προσφορές κρίθηκαν τεχνικά αποδεκτές και είναι σύμφωνες με τους λοιπούς όρους της διακήρυξης, σε συνδυασμό και με όσα προβλέπονται στο άρθρο 20 του Π.Δ. 118/2007.</w:t>
      </w:r>
    </w:p>
    <w:p w:rsidR="00D330A9" w:rsidRPr="00F004D7" w:rsidRDefault="005B79BE" w:rsidP="00F004D7">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Σε περίπτωση που υπάρχουν </w:t>
      </w:r>
      <w:r>
        <w:rPr>
          <w:rFonts w:ascii="Tahoma" w:eastAsia="ArialMT" w:hAnsi="Tahoma" w:cs="Tahoma"/>
          <w:bCs/>
          <w:color w:val="00000A"/>
          <w:sz w:val="20"/>
          <w:szCs w:val="20"/>
        </w:rPr>
        <w:t xml:space="preserve">περισσότεροι από έναν μειοδότες με ισότιμες ή ισοδύναμες προσφορές, τότε γίνεται κατανομή της υπό προμήθειας ποσότητας </w:t>
      </w:r>
      <w:r w:rsidRPr="00951F1D">
        <w:rPr>
          <w:rFonts w:ascii="Tahoma" w:eastAsia="ArialMT" w:hAnsi="Tahoma" w:cs="Tahoma"/>
          <w:bCs/>
          <w:color w:val="00000A"/>
          <w:sz w:val="20"/>
          <w:szCs w:val="20"/>
        </w:rPr>
        <w:t>(ΠΔ 118/2007</w:t>
      </w:r>
      <w:r>
        <w:rPr>
          <w:rFonts w:ascii="Tahoma" w:eastAsia="ArialMT" w:hAnsi="Tahoma" w:cs="Tahoma"/>
          <w:bCs/>
          <w:color w:val="00000A"/>
          <w:sz w:val="20"/>
          <w:szCs w:val="20"/>
        </w:rPr>
        <w:t>, ά</w:t>
      </w:r>
      <w:r w:rsidRPr="00951F1D">
        <w:rPr>
          <w:rFonts w:ascii="Tahoma" w:eastAsia="ArialMT" w:hAnsi="Tahoma" w:cs="Tahoma"/>
          <w:bCs/>
          <w:color w:val="00000A"/>
          <w:sz w:val="20"/>
          <w:szCs w:val="20"/>
        </w:rPr>
        <w:t>ρθρο 21 παρ. β).</w:t>
      </w:r>
    </w:p>
    <w:p w:rsidR="00D330A9" w:rsidRDefault="00D330A9" w:rsidP="00A46EE2">
      <w:pPr>
        <w:autoSpaceDE w:val="0"/>
        <w:autoSpaceDN w:val="0"/>
        <w:adjustRightInd w:val="0"/>
        <w:spacing w:after="0" w:line="240" w:lineRule="auto"/>
        <w:jc w:val="center"/>
        <w:rPr>
          <w:rFonts w:ascii="Tahoma" w:eastAsia="Arial-BoldMT" w:hAnsi="Tahoma" w:cs="Tahoma"/>
          <w:b/>
          <w:bCs/>
          <w:color w:val="00000A"/>
          <w:sz w:val="20"/>
          <w:szCs w:val="20"/>
          <w:u w:val="single"/>
        </w:rPr>
      </w:pPr>
    </w:p>
    <w:p w:rsidR="005B79BE" w:rsidRDefault="005B79BE" w:rsidP="005B79BE">
      <w:pPr>
        <w:autoSpaceDE w:val="0"/>
        <w:autoSpaceDN w:val="0"/>
        <w:adjustRightInd w:val="0"/>
        <w:spacing w:after="0" w:line="240" w:lineRule="auto"/>
        <w:jc w:val="center"/>
        <w:rPr>
          <w:rFonts w:ascii="Tahoma" w:eastAsia="Arial-BoldMT" w:hAnsi="Tahoma" w:cs="Tahoma"/>
          <w:b/>
          <w:bCs/>
          <w:color w:val="00000A"/>
          <w:sz w:val="20"/>
          <w:szCs w:val="20"/>
          <w:u w:val="single"/>
        </w:rPr>
      </w:pPr>
      <w:r w:rsidRPr="00951F1D">
        <w:rPr>
          <w:rFonts w:ascii="Tahoma" w:eastAsia="Arial-BoldMT" w:hAnsi="Tahoma" w:cs="Tahoma"/>
          <w:b/>
          <w:bCs/>
          <w:color w:val="00000A"/>
          <w:sz w:val="20"/>
          <w:szCs w:val="20"/>
          <w:u w:val="single"/>
        </w:rPr>
        <w:t>Π Α Ρ Α Ρ Τ Η Μ Α  Δ΄</w:t>
      </w:r>
    </w:p>
    <w:p w:rsidR="005B79BE" w:rsidRPr="00951F1D"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r>
        <w:rPr>
          <w:rFonts w:ascii="Tahoma" w:eastAsia="Arial-BoldMT" w:hAnsi="Tahoma" w:cs="Tahoma"/>
          <w:b/>
          <w:bCs/>
          <w:color w:val="00000A"/>
          <w:sz w:val="20"/>
          <w:szCs w:val="20"/>
        </w:rPr>
        <w:t>ΥΠΟΔΕΙΓΜΑ ΟΙΚΟΝΟΜΙΚΗΣ ΠΡΟΣΦΟΡΑΣ</w:t>
      </w:r>
    </w:p>
    <w:p w:rsidR="005B79BE" w:rsidRPr="00951F1D" w:rsidRDefault="005B79BE" w:rsidP="005B79BE">
      <w:pPr>
        <w:autoSpaceDE w:val="0"/>
        <w:autoSpaceDN w:val="0"/>
        <w:adjustRightInd w:val="0"/>
        <w:spacing w:after="0" w:line="240" w:lineRule="auto"/>
        <w:jc w:val="both"/>
        <w:rPr>
          <w:rFonts w:ascii="Tahoma" w:eastAsia="Arial-BoldMT" w:hAnsi="Tahoma" w:cs="Tahoma"/>
          <w:b/>
          <w:bCs/>
          <w:color w:val="00000A"/>
          <w:sz w:val="20"/>
          <w:szCs w:val="20"/>
        </w:rPr>
      </w:pPr>
    </w:p>
    <w:tbl>
      <w:tblPr>
        <w:tblW w:w="878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1"/>
        <w:gridCol w:w="2740"/>
        <w:gridCol w:w="1263"/>
        <w:gridCol w:w="1261"/>
        <w:gridCol w:w="1256"/>
        <w:gridCol w:w="1448"/>
      </w:tblGrid>
      <w:tr w:rsidR="005B79BE" w:rsidRPr="00185704" w:rsidTr="00D330A9">
        <w:tc>
          <w:tcPr>
            <w:tcW w:w="821" w:type="dxa"/>
            <w:shd w:val="clear" w:color="auto" w:fill="A6A6A6"/>
            <w:vAlign w:val="center"/>
          </w:tcPr>
          <w:p w:rsidR="005B79BE" w:rsidRPr="00185704" w:rsidRDefault="005B79BE" w:rsidP="00D330A9">
            <w:pPr>
              <w:autoSpaceDE w:val="0"/>
              <w:autoSpaceDN w:val="0"/>
              <w:adjustRightInd w:val="0"/>
              <w:jc w:val="center"/>
              <w:rPr>
                <w:rFonts w:eastAsia="Calibri" w:cstheme="minorHAnsi"/>
                <w:b/>
                <w:bCs/>
                <w:lang w:eastAsia="el-GR"/>
              </w:rPr>
            </w:pPr>
            <w:r w:rsidRPr="00185704">
              <w:rPr>
                <w:rFonts w:eastAsia="Calibri" w:cstheme="minorHAnsi"/>
                <w:b/>
                <w:bCs/>
                <w:lang w:eastAsia="el-GR"/>
              </w:rPr>
              <w:t>Α/Α</w:t>
            </w:r>
          </w:p>
        </w:tc>
        <w:tc>
          <w:tcPr>
            <w:tcW w:w="2740" w:type="dxa"/>
            <w:shd w:val="clear" w:color="auto" w:fill="A6A6A6"/>
            <w:vAlign w:val="center"/>
          </w:tcPr>
          <w:p w:rsidR="005B79BE" w:rsidRPr="00185704" w:rsidRDefault="005B79BE" w:rsidP="00D330A9">
            <w:pPr>
              <w:autoSpaceDE w:val="0"/>
              <w:autoSpaceDN w:val="0"/>
              <w:adjustRightInd w:val="0"/>
              <w:jc w:val="center"/>
              <w:rPr>
                <w:rFonts w:eastAsia="Calibri" w:cstheme="minorHAnsi"/>
                <w:b/>
                <w:bCs/>
                <w:lang w:eastAsia="el-GR"/>
              </w:rPr>
            </w:pPr>
            <w:r w:rsidRPr="00185704">
              <w:rPr>
                <w:rFonts w:eastAsia="Calibri" w:cstheme="minorHAnsi"/>
                <w:b/>
                <w:bCs/>
                <w:lang w:eastAsia="el-GR"/>
              </w:rPr>
              <w:t xml:space="preserve">ΕΙΔΟΣ </w:t>
            </w:r>
          </w:p>
        </w:tc>
        <w:tc>
          <w:tcPr>
            <w:tcW w:w="1263" w:type="dxa"/>
            <w:shd w:val="clear" w:color="auto" w:fill="A6A6A6"/>
            <w:vAlign w:val="center"/>
          </w:tcPr>
          <w:p w:rsidR="005B79BE" w:rsidRPr="00185704" w:rsidRDefault="005B79BE" w:rsidP="00D330A9">
            <w:pPr>
              <w:autoSpaceDE w:val="0"/>
              <w:autoSpaceDN w:val="0"/>
              <w:adjustRightInd w:val="0"/>
              <w:jc w:val="center"/>
              <w:rPr>
                <w:rFonts w:eastAsia="Calibri" w:cstheme="minorHAnsi"/>
                <w:b/>
                <w:bCs/>
                <w:lang w:eastAsia="el-GR"/>
              </w:rPr>
            </w:pPr>
            <w:r w:rsidRPr="00185704">
              <w:rPr>
                <w:rFonts w:eastAsia="Calibri" w:cstheme="minorHAnsi"/>
                <w:b/>
                <w:bCs/>
                <w:lang w:eastAsia="el-GR"/>
              </w:rPr>
              <w:t>Μονάδα</w:t>
            </w:r>
          </w:p>
          <w:p w:rsidR="005B79BE" w:rsidRPr="00185704" w:rsidRDefault="005B79BE" w:rsidP="00D330A9">
            <w:pPr>
              <w:autoSpaceDE w:val="0"/>
              <w:autoSpaceDN w:val="0"/>
              <w:adjustRightInd w:val="0"/>
              <w:jc w:val="center"/>
              <w:rPr>
                <w:rFonts w:eastAsia="Calibri" w:cstheme="minorHAnsi"/>
                <w:b/>
                <w:bCs/>
                <w:lang w:eastAsia="el-GR"/>
              </w:rPr>
            </w:pPr>
            <w:r w:rsidRPr="00185704">
              <w:rPr>
                <w:rFonts w:eastAsia="Calibri" w:cstheme="minorHAnsi"/>
                <w:b/>
                <w:bCs/>
                <w:lang w:eastAsia="el-GR"/>
              </w:rPr>
              <w:t>Μέτρησης</w:t>
            </w:r>
          </w:p>
        </w:tc>
        <w:tc>
          <w:tcPr>
            <w:tcW w:w="1261" w:type="dxa"/>
            <w:shd w:val="clear" w:color="auto" w:fill="A6A6A6"/>
            <w:vAlign w:val="center"/>
          </w:tcPr>
          <w:p w:rsidR="005B79BE" w:rsidRPr="00185704" w:rsidRDefault="005B79BE" w:rsidP="00D330A9">
            <w:pPr>
              <w:autoSpaceDE w:val="0"/>
              <w:autoSpaceDN w:val="0"/>
              <w:adjustRightInd w:val="0"/>
              <w:jc w:val="center"/>
              <w:rPr>
                <w:rFonts w:eastAsia="Calibri" w:cstheme="minorHAnsi"/>
                <w:b/>
                <w:bCs/>
                <w:lang w:eastAsia="el-GR"/>
              </w:rPr>
            </w:pPr>
            <w:r w:rsidRPr="00185704">
              <w:rPr>
                <w:rFonts w:eastAsia="Calibri" w:cstheme="minorHAnsi"/>
                <w:b/>
                <w:bCs/>
                <w:lang w:eastAsia="el-GR"/>
              </w:rPr>
              <w:t>Ποσότητα</w:t>
            </w:r>
          </w:p>
        </w:tc>
        <w:tc>
          <w:tcPr>
            <w:tcW w:w="1256" w:type="dxa"/>
            <w:shd w:val="clear" w:color="auto" w:fill="A6A6A6"/>
            <w:vAlign w:val="center"/>
          </w:tcPr>
          <w:p w:rsidR="005B79BE" w:rsidRPr="00185704" w:rsidRDefault="005B79BE" w:rsidP="00D330A9">
            <w:pPr>
              <w:autoSpaceDE w:val="0"/>
              <w:autoSpaceDN w:val="0"/>
              <w:adjustRightInd w:val="0"/>
              <w:jc w:val="center"/>
              <w:rPr>
                <w:rFonts w:eastAsia="Calibri" w:cstheme="minorHAnsi"/>
                <w:b/>
                <w:bCs/>
                <w:lang w:eastAsia="el-GR"/>
              </w:rPr>
            </w:pPr>
            <w:r w:rsidRPr="00185704">
              <w:rPr>
                <w:rFonts w:eastAsia="Calibri" w:cstheme="minorHAnsi"/>
                <w:b/>
                <w:bCs/>
                <w:lang w:eastAsia="el-GR"/>
              </w:rPr>
              <w:t>Τιμή</w:t>
            </w:r>
          </w:p>
          <w:p w:rsidR="005B79BE" w:rsidRPr="00185704" w:rsidRDefault="005B79BE" w:rsidP="00D330A9">
            <w:pPr>
              <w:autoSpaceDE w:val="0"/>
              <w:autoSpaceDN w:val="0"/>
              <w:adjustRightInd w:val="0"/>
              <w:jc w:val="center"/>
              <w:rPr>
                <w:rFonts w:eastAsia="Calibri" w:cstheme="minorHAnsi"/>
                <w:b/>
                <w:bCs/>
                <w:lang w:eastAsia="el-GR"/>
              </w:rPr>
            </w:pPr>
            <w:r w:rsidRPr="00185704">
              <w:rPr>
                <w:rFonts w:eastAsia="Calibri" w:cstheme="minorHAnsi"/>
                <w:b/>
                <w:bCs/>
                <w:lang w:eastAsia="el-GR"/>
              </w:rPr>
              <w:t>Μονάδας</w:t>
            </w:r>
          </w:p>
          <w:p w:rsidR="005B79BE" w:rsidRPr="00185704" w:rsidRDefault="005B79BE" w:rsidP="00D330A9">
            <w:pPr>
              <w:autoSpaceDE w:val="0"/>
              <w:autoSpaceDN w:val="0"/>
              <w:adjustRightInd w:val="0"/>
              <w:jc w:val="center"/>
              <w:rPr>
                <w:rFonts w:eastAsia="Calibri" w:cstheme="minorHAnsi"/>
                <w:b/>
                <w:bCs/>
                <w:lang w:eastAsia="el-GR"/>
              </w:rPr>
            </w:pPr>
            <w:r w:rsidRPr="00185704">
              <w:rPr>
                <w:rFonts w:eastAsia="Calibri" w:cstheme="minorHAnsi"/>
                <w:b/>
                <w:bCs/>
                <w:lang w:eastAsia="el-GR"/>
              </w:rPr>
              <w:t>χωρίς ΦΠΑ</w:t>
            </w:r>
          </w:p>
        </w:tc>
        <w:tc>
          <w:tcPr>
            <w:tcW w:w="1448" w:type="dxa"/>
            <w:shd w:val="clear" w:color="auto" w:fill="A6A6A6"/>
          </w:tcPr>
          <w:p w:rsidR="005B79BE" w:rsidRPr="00185704" w:rsidRDefault="005B79BE" w:rsidP="00D330A9">
            <w:pPr>
              <w:autoSpaceDE w:val="0"/>
              <w:autoSpaceDN w:val="0"/>
              <w:adjustRightInd w:val="0"/>
              <w:jc w:val="center"/>
              <w:rPr>
                <w:rFonts w:eastAsia="Calibri" w:cstheme="minorHAnsi"/>
                <w:b/>
                <w:bCs/>
                <w:lang w:eastAsia="el-GR"/>
              </w:rPr>
            </w:pPr>
            <w:r w:rsidRPr="00185704">
              <w:rPr>
                <w:rFonts w:eastAsia="Calibri" w:cstheme="minorHAnsi"/>
                <w:b/>
                <w:bCs/>
                <w:lang w:eastAsia="el-GR"/>
              </w:rPr>
              <w:t>Τιμή</w:t>
            </w:r>
          </w:p>
          <w:p w:rsidR="005B79BE" w:rsidRPr="00185704" w:rsidRDefault="005B79BE" w:rsidP="00D330A9">
            <w:pPr>
              <w:autoSpaceDE w:val="0"/>
              <w:autoSpaceDN w:val="0"/>
              <w:adjustRightInd w:val="0"/>
              <w:jc w:val="center"/>
              <w:rPr>
                <w:rFonts w:eastAsia="Calibri" w:cstheme="minorHAnsi"/>
                <w:b/>
                <w:bCs/>
                <w:lang w:eastAsia="el-GR"/>
              </w:rPr>
            </w:pPr>
            <w:r w:rsidRPr="00185704">
              <w:rPr>
                <w:rFonts w:eastAsia="Calibri" w:cstheme="minorHAnsi"/>
                <w:b/>
                <w:bCs/>
                <w:lang w:eastAsia="el-GR"/>
              </w:rPr>
              <w:t>Μονάδας</w:t>
            </w:r>
          </w:p>
          <w:p w:rsidR="005B79BE" w:rsidRPr="00185704" w:rsidRDefault="005B79BE" w:rsidP="00D330A9">
            <w:pPr>
              <w:autoSpaceDE w:val="0"/>
              <w:autoSpaceDN w:val="0"/>
              <w:adjustRightInd w:val="0"/>
              <w:jc w:val="center"/>
              <w:rPr>
                <w:rFonts w:eastAsia="Calibri" w:cstheme="minorHAnsi"/>
                <w:b/>
                <w:bCs/>
                <w:lang w:eastAsia="el-GR"/>
              </w:rPr>
            </w:pPr>
            <w:r w:rsidRPr="00185704">
              <w:rPr>
                <w:rFonts w:eastAsia="Calibri" w:cstheme="minorHAnsi"/>
                <w:b/>
                <w:bCs/>
                <w:lang w:eastAsia="el-GR"/>
              </w:rPr>
              <w:t>χωρίς ΦΠΑ</w:t>
            </w:r>
            <w:r>
              <w:rPr>
                <w:rFonts w:eastAsia="Calibri" w:cstheme="minorHAnsi"/>
                <w:b/>
                <w:bCs/>
                <w:lang w:eastAsia="el-GR"/>
              </w:rPr>
              <w:t xml:space="preserve"> (ολογράφως)</w:t>
            </w:r>
          </w:p>
        </w:tc>
      </w:tr>
      <w:tr w:rsidR="005B79BE" w:rsidRPr="00185704" w:rsidTr="00D330A9">
        <w:tc>
          <w:tcPr>
            <w:tcW w:w="821" w:type="dxa"/>
          </w:tcPr>
          <w:p w:rsidR="005B79BE" w:rsidRPr="00185704" w:rsidRDefault="005B79BE" w:rsidP="00D330A9">
            <w:pPr>
              <w:autoSpaceDE w:val="0"/>
              <w:autoSpaceDN w:val="0"/>
              <w:adjustRightInd w:val="0"/>
              <w:rPr>
                <w:rFonts w:eastAsia="Calibri" w:cstheme="minorHAnsi"/>
                <w:b/>
                <w:bCs/>
                <w:lang w:eastAsia="el-GR"/>
              </w:rPr>
            </w:pPr>
          </w:p>
        </w:tc>
        <w:tc>
          <w:tcPr>
            <w:tcW w:w="2740" w:type="dxa"/>
          </w:tcPr>
          <w:p w:rsidR="005B79BE" w:rsidRPr="00185704" w:rsidRDefault="005B79BE" w:rsidP="00D330A9">
            <w:pPr>
              <w:autoSpaceDE w:val="0"/>
              <w:autoSpaceDN w:val="0"/>
              <w:adjustRightInd w:val="0"/>
              <w:rPr>
                <w:rFonts w:eastAsia="Calibri" w:cstheme="minorHAnsi"/>
                <w:b/>
                <w:bCs/>
                <w:lang w:eastAsia="el-GR"/>
              </w:rPr>
            </w:pPr>
          </w:p>
        </w:tc>
        <w:tc>
          <w:tcPr>
            <w:tcW w:w="1263" w:type="dxa"/>
          </w:tcPr>
          <w:p w:rsidR="005B79BE" w:rsidRPr="00185704" w:rsidRDefault="005B79BE" w:rsidP="00D330A9">
            <w:pPr>
              <w:autoSpaceDE w:val="0"/>
              <w:autoSpaceDN w:val="0"/>
              <w:adjustRightInd w:val="0"/>
              <w:rPr>
                <w:rFonts w:eastAsia="Calibri" w:cstheme="minorHAnsi"/>
                <w:b/>
                <w:bCs/>
                <w:lang w:eastAsia="el-GR"/>
              </w:rPr>
            </w:pPr>
          </w:p>
        </w:tc>
        <w:tc>
          <w:tcPr>
            <w:tcW w:w="1261" w:type="dxa"/>
          </w:tcPr>
          <w:p w:rsidR="005B79BE" w:rsidRPr="00185704" w:rsidRDefault="005B79BE" w:rsidP="00D330A9">
            <w:pPr>
              <w:autoSpaceDE w:val="0"/>
              <w:autoSpaceDN w:val="0"/>
              <w:adjustRightInd w:val="0"/>
              <w:rPr>
                <w:rFonts w:eastAsia="Calibri" w:cstheme="minorHAnsi"/>
                <w:b/>
                <w:bCs/>
                <w:lang w:eastAsia="el-GR"/>
              </w:rPr>
            </w:pPr>
          </w:p>
        </w:tc>
        <w:tc>
          <w:tcPr>
            <w:tcW w:w="1256" w:type="dxa"/>
          </w:tcPr>
          <w:p w:rsidR="005B79BE" w:rsidRPr="00185704" w:rsidRDefault="005B79BE" w:rsidP="00D330A9">
            <w:pPr>
              <w:autoSpaceDE w:val="0"/>
              <w:autoSpaceDN w:val="0"/>
              <w:adjustRightInd w:val="0"/>
              <w:rPr>
                <w:rFonts w:eastAsia="Calibri" w:cstheme="minorHAnsi"/>
                <w:b/>
                <w:bCs/>
                <w:lang w:eastAsia="el-GR"/>
              </w:rPr>
            </w:pPr>
          </w:p>
        </w:tc>
        <w:tc>
          <w:tcPr>
            <w:tcW w:w="1448" w:type="dxa"/>
          </w:tcPr>
          <w:p w:rsidR="005B79BE" w:rsidRPr="00185704" w:rsidRDefault="005B79BE" w:rsidP="00D330A9">
            <w:pPr>
              <w:autoSpaceDE w:val="0"/>
              <w:autoSpaceDN w:val="0"/>
              <w:adjustRightInd w:val="0"/>
              <w:rPr>
                <w:rFonts w:eastAsia="Calibri" w:cstheme="minorHAnsi"/>
                <w:b/>
                <w:bCs/>
                <w:lang w:eastAsia="el-GR"/>
              </w:rPr>
            </w:pPr>
          </w:p>
        </w:tc>
      </w:tr>
      <w:tr w:rsidR="005B79BE" w:rsidRPr="00185704" w:rsidTr="00D330A9">
        <w:tc>
          <w:tcPr>
            <w:tcW w:w="821" w:type="dxa"/>
          </w:tcPr>
          <w:p w:rsidR="005B79BE" w:rsidRPr="00185704" w:rsidRDefault="005B79BE" w:rsidP="00D330A9">
            <w:pPr>
              <w:autoSpaceDE w:val="0"/>
              <w:autoSpaceDN w:val="0"/>
              <w:adjustRightInd w:val="0"/>
              <w:rPr>
                <w:rFonts w:eastAsia="Calibri" w:cstheme="minorHAnsi"/>
                <w:b/>
                <w:bCs/>
                <w:lang w:eastAsia="el-GR"/>
              </w:rPr>
            </w:pPr>
          </w:p>
        </w:tc>
        <w:tc>
          <w:tcPr>
            <w:tcW w:w="2740" w:type="dxa"/>
          </w:tcPr>
          <w:p w:rsidR="005B79BE" w:rsidRPr="00185704" w:rsidRDefault="005B79BE" w:rsidP="00D330A9">
            <w:pPr>
              <w:autoSpaceDE w:val="0"/>
              <w:autoSpaceDN w:val="0"/>
              <w:adjustRightInd w:val="0"/>
              <w:rPr>
                <w:rFonts w:eastAsia="Calibri" w:cstheme="minorHAnsi"/>
                <w:b/>
                <w:bCs/>
                <w:lang w:eastAsia="el-GR"/>
              </w:rPr>
            </w:pPr>
          </w:p>
        </w:tc>
        <w:tc>
          <w:tcPr>
            <w:tcW w:w="1263" w:type="dxa"/>
          </w:tcPr>
          <w:p w:rsidR="005B79BE" w:rsidRPr="00185704" w:rsidRDefault="005B79BE" w:rsidP="00D330A9">
            <w:pPr>
              <w:autoSpaceDE w:val="0"/>
              <w:autoSpaceDN w:val="0"/>
              <w:adjustRightInd w:val="0"/>
              <w:rPr>
                <w:rFonts w:eastAsia="Calibri" w:cstheme="minorHAnsi"/>
                <w:b/>
                <w:bCs/>
                <w:lang w:eastAsia="el-GR"/>
              </w:rPr>
            </w:pPr>
          </w:p>
        </w:tc>
        <w:tc>
          <w:tcPr>
            <w:tcW w:w="1261" w:type="dxa"/>
          </w:tcPr>
          <w:p w:rsidR="005B79BE" w:rsidRPr="00185704" w:rsidRDefault="005B79BE" w:rsidP="00D330A9">
            <w:pPr>
              <w:autoSpaceDE w:val="0"/>
              <w:autoSpaceDN w:val="0"/>
              <w:adjustRightInd w:val="0"/>
              <w:rPr>
                <w:rFonts w:eastAsia="Calibri" w:cstheme="minorHAnsi"/>
                <w:b/>
                <w:bCs/>
                <w:lang w:eastAsia="el-GR"/>
              </w:rPr>
            </w:pPr>
          </w:p>
        </w:tc>
        <w:tc>
          <w:tcPr>
            <w:tcW w:w="1256" w:type="dxa"/>
          </w:tcPr>
          <w:p w:rsidR="005B79BE" w:rsidRPr="00185704" w:rsidRDefault="005B79BE" w:rsidP="00D330A9">
            <w:pPr>
              <w:autoSpaceDE w:val="0"/>
              <w:autoSpaceDN w:val="0"/>
              <w:adjustRightInd w:val="0"/>
              <w:rPr>
                <w:rFonts w:eastAsia="Calibri" w:cstheme="minorHAnsi"/>
                <w:b/>
                <w:bCs/>
                <w:lang w:eastAsia="el-GR"/>
              </w:rPr>
            </w:pPr>
          </w:p>
        </w:tc>
        <w:tc>
          <w:tcPr>
            <w:tcW w:w="1448" w:type="dxa"/>
          </w:tcPr>
          <w:p w:rsidR="005B79BE" w:rsidRPr="00185704" w:rsidRDefault="005B79BE" w:rsidP="00D330A9">
            <w:pPr>
              <w:autoSpaceDE w:val="0"/>
              <w:autoSpaceDN w:val="0"/>
              <w:adjustRightInd w:val="0"/>
              <w:rPr>
                <w:rFonts w:eastAsia="Calibri" w:cstheme="minorHAnsi"/>
                <w:b/>
                <w:bCs/>
                <w:lang w:eastAsia="el-GR"/>
              </w:rPr>
            </w:pPr>
          </w:p>
        </w:tc>
      </w:tr>
    </w:tbl>
    <w:p w:rsidR="00A83548" w:rsidRPr="00C0613F" w:rsidRDefault="00A83548" w:rsidP="00FB04AC">
      <w:pPr>
        <w:autoSpaceDE w:val="0"/>
        <w:autoSpaceDN w:val="0"/>
        <w:adjustRightInd w:val="0"/>
        <w:spacing w:after="0" w:line="240" w:lineRule="auto"/>
        <w:rPr>
          <w:rFonts w:ascii="Tahoma" w:eastAsia="Arial-BoldMT" w:hAnsi="Tahoma" w:cs="Tahoma"/>
          <w:b/>
          <w:bCs/>
          <w:color w:val="00000A"/>
          <w:sz w:val="20"/>
          <w:szCs w:val="20"/>
          <w:u w:val="single"/>
        </w:rPr>
      </w:pPr>
    </w:p>
    <w:p w:rsidR="005B79BE" w:rsidRPr="00951F1D" w:rsidRDefault="005B79BE" w:rsidP="00FB04AC">
      <w:pPr>
        <w:autoSpaceDE w:val="0"/>
        <w:autoSpaceDN w:val="0"/>
        <w:adjustRightInd w:val="0"/>
        <w:spacing w:after="0" w:line="240" w:lineRule="auto"/>
        <w:jc w:val="center"/>
        <w:rPr>
          <w:rFonts w:ascii="Tahoma" w:eastAsia="Arial-BoldMT" w:hAnsi="Tahoma" w:cs="Tahoma"/>
          <w:b/>
          <w:bCs/>
          <w:color w:val="00000A"/>
          <w:sz w:val="20"/>
          <w:szCs w:val="20"/>
          <w:u w:val="single"/>
        </w:rPr>
      </w:pPr>
      <w:r w:rsidRPr="00951F1D">
        <w:rPr>
          <w:rFonts w:ascii="Tahoma" w:eastAsia="Arial-BoldMT" w:hAnsi="Tahoma" w:cs="Tahoma"/>
          <w:b/>
          <w:bCs/>
          <w:color w:val="00000A"/>
          <w:sz w:val="20"/>
          <w:szCs w:val="20"/>
          <w:u w:val="single"/>
        </w:rPr>
        <w:t xml:space="preserve">Π Α Ρ Α Ρ Τ Η Μ Α </w:t>
      </w:r>
      <w:r>
        <w:rPr>
          <w:rFonts w:ascii="Tahoma" w:eastAsia="Arial-BoldMT" w:hAnsi="Tahoma" w:cs="Tahoma"/>
          <w:b/>
          <w:bCs/>
          <w:color w:val="00000A"/>
          <w:sz w:val="20"/>
          <w:szCs w:val="20"/>
          <w:u w:val="single"/>
        </w:rPr>
        <w:t xml:space="preserve"> </w:t>
      </w:r>
      <w:r w:rsidRPr="00951F1D">
        <w:rPr>
          <w:rFonts w:ascii="Tahoma" w:eastAsia="Arial-BoldMT" w:hAnsi="Tahoma" w:cs="Tahoma"/>
          <w:b/>
          <w:bCs/>
          <w:color w:val="00000A"/>
          <w:sz w:val="20"/>
          <w:szCs w:val="20"/>
          <w:u w:val="single"/>
        </w:rPr>
        <w:t>Ε΄</w:t>
      </w: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ΖΗΤΟΥΜΕΝΑ ΕΙΔΗ- ΤΕΧΝΙΚΕΣ ΠΡΟΔΙΑΓΡΑΦΕΣ</w:t>
      </w: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ΑΡΘΡΟ 1 : ΑΝΤΙΚΕΙΜΕΝΟ ΤΟΥ ΔΙΑΓΩΝΙΣΜΟΥ</w:t>
      </w:r>
    </w:p>
    <w:p w:rsidR="00857DFD" w:rsidRPr="00C0613F" w:rsidRDefault="005B79BE" w:rsidP="00C076C2">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Αντικείμενο του διαγωνισμού είναι η προμήθεια </w:t>
      </w:r>
      <w:r>
        <w:rPr>
          <w:rFonts w:ascii="Tahoma" w:eastAsia="Arial-BoldMT" w:hAnsi="Tahoma" w:cs="Tahoma"/>
          <w:bCs/>
          <w:color w:val="00000A"/>
          <w:sz w:val="20"/>
          <w:szCs w:val="20"/>
        </w:rPr>
        <w:t>ΑΝΑΛΩΣΙΜΩΝ ΟΔΟΝΤΙΑΤΡΙΚΩΝ ΥΛΙΚΩΝ</w:t>
      </w:r>
      <w:r w:rsidRPr="00951F1D">
        <w:rPr>
          <w:rFonts w:ascii="Tahoma" w:eastAsia="Arial-BoldMT" w:hAnsi="Tahoma" w:cs="Tahoma"/>
          <w:bCs/>
          <w:color w:val="00000A"/>
          <w:sz w:val="20"/>
          <w:szCs w:val="20"/>
        </w:rPr>
        <w:t xml:space="preserve"> (</w:t>
      </w:r>
      <w:r w:rsidRPr="00951F1D">
        <w:rPr>
          <w:rFonts w:ascii="Tahoma" w:eastAsia="Arial-BoldMT" w:hAnsi="Tahoma" w:cs="Tahoma"/>
          <w:b/>
          <w:bCs/>
          <w:color w:val="000000"/>
          <w:sz w:val="20"/>
          <w:szCs w:val="20"/>
          <w:lang w:val="en-US"/>
        </w:rPr>
        <w:t>CPV</w:t>
      </w:r>
      <w:r w:rsidRPr="00951F1D">
        <w:rPr>
          <w:rFonts w:ascii="Tahoma" w:eastAsia="Arial-BoldMT" w:hAnsi="Tahoma" w:cs="Tahoma"/>
          <w:b/>
          <w:bCs/>
          <w:color w:val="000000"/>
          <w:sz w:val="20"/>
          <w:szCs w:val="20"/>
        </w:rPr>
        <w:t>:</w:t>
      </w:r>
      <w:r>
        <w:rPr>
          <w:rFonts w:ascii="Tahoma" w:eastAsia="Arial-BoldMT" w:hAnsi="Tahoma" w:cs="Tahoma"/>
          <w:b/>
          <w:bCs/>
          <w:color w:val="000000"/>
          <w:sz w:val="20"/>
          <w:szCs w:val="20"/>
        </w:rPr>
        <w:t>331418-8)</w:t>
      </w:r>
      <w:r w:rsidRPr="00951F1D">
        <w:rPr>
          <w:rFonts w:ascii="Tahoma" w:eastAsia="Arial-BoldMT" w:hAnsi="Tahoma" w:cs="Tahoma"/>
          <w:b/>
          <w:bCs/>
          <w:color w:val="000000"/>
          <w:sz w:val="20"/>
          <w:szCs w:val="20"/>
        </w:rPr>
        <w:t xml:space="preserve"> </w:t>
      </w:r>
      <w:r w:rsidRPr="00951F1D">
        <w:rPr>
          <w:rFonts w:ascii="Tahoma" w:eastAsia="Arial-BoldMT" w:hAnsi="Tahoma" w:cs="Tahoma"/>
          <w:bCs/>
          <w:color w:val="00000A"/>
          <w:sz w:val="20"/>
          <w:szCs w:val="20"/>
        </w:rPr>
        <w:t xml:space="preserve">συνολικού προϋπολογισμού δαπάνης </w:t>
      </w:r>
      <w:r>
        <w:rPr>
          <w:rFonts w:ascii="Tahoma" w:eastAsia="Arial-BoldMT" w:hAnsi="Tahoma" w:cs="Tahoma"/>
          <w:bCs/>
          <w:color w:val="00000A"/>
          <w:sz w:val="20"/>
          <w:szCs w:val="20"/>
        </w:rPr>
        <w:t>200.000</w:t>
      </w:r>
      <w:r w:rsidRPr="00951F1D">
        <w:rPr>
          <w:rFonts w:ascii="Tahoma" w:eastAsia="Arial-BoldMT" w:hAnsi="Tahoma" w:cs="Tahoma"/>
          <w:bCs/>
          <w:color w:val="00000A"/>
          <w:sz w:val="20"/>
          <w:szCs w:val="20"/>
        </w:rPr>
        <w:t xml:space="preserve">,00€ </w:t>
      </w:r>
      <w:r w:rsidRPr="00951F1D">
        <w:rPr>
          <w:rFonts w:ascii="Tahoma" w:eastAsia="ArialMT" w:hAnsi="Tahoma" w:cs="Tahoma"/>
          <w:bCs/>
          <w:color w:val="00000A"/>
          <w:sz w:val="20"/>
          <w:szCs w:val="20"/>
        </w:rPr>
        <w:t>(συμπεριλαμβανομένου του ΦΠΑ 2</w:t>
      </w:r>
      <w:r>
        <w:rPr>
          <w:rFonts w:ascii="Tahoma" w:eastAsia="ArialMT" w:hAnsi="Tahoma" w:cs="Tahoma"/>
          <w:bCs/>
          <w:color w:val="00000A"/>
          <w:sz w:val="20"/>
          <w:szCs w:val="20"/>
        </w:rPr>
        <w:t>4</w:t>
      </w:r>
      <w:r w:rsidRPr="00951F1D">
        <w:rPr>
          <w:rFonts w:ascii="Tahoma" w:eastAsia="ArialMT" w:hAnsi="Tahoma" w:cs="Tahoma"/>
          <w:bCs/>
          <w:color w:val="00000A"/>
          <w:sz w:val="20"/>
          <w:szCs w:val="20"/>
        </w:rPr>
        <w:t>%), όπως αναλυτικά περιγράφονται στον παρακάτω πίνακα του παρόντος άρθρου και σύμφωνα με τις τεχνικές προδιαγραφές και όρους</w:t>
      </w:r>
      <w:r w:rsidRPr="0065279B">
        <w:rPr>
          <w:rFonts w:ascii="Tahoma" w:eastAsia="ArialMT" w:hAnsi="Tahoma" w:cs="Tahoma"/>
          <w:bCs/>
          <w:color w:val="00000A"/>
          <w:sz w:val="20"/>
          <w:szCs w:val="20"/>
        </w:rPr>
        <w:t xml:space="preserve"> </w:t>
      </w:r>
      <w:r w:rsidRPr="00951F1D">
        <w:rPr>
          <w:rFonts w:ascii="Tahoma" w:eastAsia="ArialMT" w:hAnsi="Tahoma" w:cs="Tahoma"/>
          <w:bCs/>
          <w:color w:val="00000A"/>
          <w:sz w:val="20"/>
          <w:szCs w:val="20"/>
        </w:rPr>
        <w:t>του παρόντος άρθρου</w:t>
      </w:r>
      <w:r>
        <w:rPr>
          <w:rFonts w:ascii="Tahoma" w:eastAsia="ArialMT" w:hAnsi="Tahoma" w:cs="Tahoma"/>
          <w:bCs/>
          <w:color w:val="00000A"/>
          <w:sz w:val="20"/>
          <w:szCs w:val="20"/>
        </w:rPr>
        <w:t>, καθώς και τους ειδικούς όρους</w:t>
      </w:r>
      <w:r w:rsidRPr="00951F1D">
        <w:rPr>
          <w:rFonts w:ascii="Tahoma" w:eastAsia="ArialMT" w:hAnsi="Tahoma" w:cs="Tahoma"/>
          <w:bCs/>
          <w:color w:val="00000A"/>
          <w:sz w:val="20"/>
          <w:szCs w:val="20"/>
        </w:rPr>
        <w:t xml:space="preserve"> που αναλυτικά περιγράφονται στο άρθρο 2 του παρόντος παραρτήματος της παρούσας διακήρυξης του διαγωνι</w:t>
      </w:r>
      <w:r>
        <w:rPr>
          <w:rFonts w:ascii="Tahoma" w:eastAsia="ArialMT" w:hAnsi="Tahoma" w:cs="Tahoma"/>
          <w:bCs/>
          <w:color w:val="00000A"/>
          <w:sz w:val="20"/>
          <w:szCs w:val="20"/>
        </w:rPr>
        <w:t>σμού.</w:t>
      </w:r>
    </w:p>
    <w:p w:rsidR="00A83548" w:rsidRPr="00C0613F" w:rsidRDefault="00A83548" w:rsidP="00C076C2">
      <w:pPr>
        <w:autoSpaceDE w:val="0"/>
        <w:autoSpaceDN w:val="0"/>
        <w:adjustRightInd w:val="0"/>
        <w:spacing w:after="0" w:line="360" w:lineRule="auto"/>
        <w:jc w:val="both"/>
        <w:rPr>
          <w:rFonts w:ascii="Tahoma" w:eastAsia="ArialMT" w:hAnsi="Tahoma" w:cs="Tahoma"/>
          <w:bCs/>
          <w:color w:val="00000A"/>
          <w:sz w:val="20"/>
          <w:szCs w:val="20"/>
        </w:rPr>
      </w:pPr>
    </w:p>
    <w:p w:rsidR="00B5295D" w:rsidRPr="00C0613F" w:rsidRDefault="00B5295D" w:rsidP="00C076C2">
      <w:pPr>
        <w:autoSpaceDE w:val="0"/>
        <w:autoSpaceDN w:val="0"/>
        <w:adjustRightInd w:val="0"/>
        <w:spacing w:after="0" w:line="360" w:lineRule="auto"/>
        <w:jc w:val="both"/>
        <w:rPr>
          <w:rFonts w:ascii="Tahoma" w:eastAsia="ArialMT" w:hAnsi="Tahoma" w:cs="Tahoma"/>
          <w:bCs/>
          <w:color w:val="00000A"/>
          <w:sz w:val="20"/>
          <w:szCs w:val="20"/>
        </w:rPr>
      </w:pPr>
    </w:p>
    <w:tbl>
      <w:tblPr>
        <w:tblW w:w="10207" w:type="dxa"/>
        <w:tblInd w:w="-743" w:type="dxa"/>
        <w:tblLayout w:type="fixed"/>
        <w:tblLook w:val="04A0"/>
      </w:tblPr>
      <w:tblGrid>
        <w:gridCol w:w="567"/>
        <w:gridCol w:w="3970"/>
        <w:gridCol w:w="4252"/>
        <w:gridCol w:w="1418"/>
      </w:tblGrid>
      <w:tr w:rsidR="00FE4C60" w:rsidRPr="00CC1830" w:rsidTr="00A83548">
        <w:trPr>
          <w:trHeight w:val="503"/>
        </w:trPr>
        <w:tc>
          <w:tcPr>
            <w:tcW w:w="10207"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rsidR="00FE4C60" w:rsidRPr="00A83548" w:rsidRDefault="003056B3" w:rsidP="003056B3">
            <w:pPr>
              <w:spacing w:after="0" w:line="240" w:lineRule="auto"/>
              <w:jc w:val="both"/>
              <w:rPr>
                <w:rFonts w:ascii="Tahoma" w:eastAsia="Times New Roman" w:hAnsi="Tahoma" w:cs="Tahoma"/>
                <w:b/>
                <w:bCs/>
                <w:sz w:val="18"/>
                <w:szCs w:val="18"/>
                <w:lang w:eastAsia="el-GR"/>
              </w:rPr>
            </w:pPr>
            <w:r w:rsidRPr="00A83548">
              <w:rPr>
                <w:rFonts w:ascii="Tahoma" w:eastAsia="Times New Roman" w:hAnsi="Tahoma" w:cs="Tahoma"/>
                <w:b/>
                <w:bCs/>
                <w:sz w:val="18"/>
                <w:szCs w:val="18"/>
                <w:lang w:eastAsia="el-GR"/>
              </w:rPr>
              <w:t xml:space="preserve">       ΤΕΧΝΙΚΕΣ ΠΡΟΔΙΑΓΡΑΦΕΣ </w:t>
            </w:r>
            <w:r w:rsidR="00FE4C60" w:rsidRPr="00A83548">
              <w:rPr>
                <w:rFonts w:ascii="Tahoma" w:eastAsia="Times New Roman" w:hAnsi="Tahoma" w:cs="Tahoma"/>
                <w:b/>
                <w:bCs/>
                <w:sz w:val="18"/>
                <w:szCs w:val="18"/>
                <w:lang w:eastAsia="el-GR"/>
              </w:rPr>
              <w:t xml:space="preserve"> ΑΝΑΛΩΣΙΜΑ ΥΛΙΚΑ ΟΔΟΝΤΙΑΤΡΙΚΩΝ (CPV:33141800-8)</w:t>
            </w:r>
          </w:p>
        </w:tc>
      </w:tr>
      <w:tr w:rsidR="00FE4C60" w:rsidRPr="00CC1830" w:rsidTr="00A83548">
        <w:trPr>
          <w:trHeight w:val="284"/>
        </w:trPr>
        <w:tc>
          <w:tcPr>
            <w:tcW w:w="567"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FE4C60" w:rsidRPr="00A83548" w:rsidRDefault="00FE4C60" w:rsidP="00FE4C60">
            <w:pPr>
              <w:spacing w:after="0" w:line="240" w:lineRule="auto"/>
              <w:jc w:val="center"/>
              <w:rPr>
                <w:rFonts w:ascii="Tahoma" w:eastAsia="Times New Roman" w:hAnsi="Tahoma" w:cs="Tahoma"/>
                <w:b/>
                <w:bCs/>
                <w:color w:val="000000"/>
                <w:sz w:val="18"/>
                <w:szCs w:val="18"/>
                <w:lang w:eastAsia="el-GR"/>
              </w:rPr>
            </w:pPr>
            <w:r w:rsidRPr="00A83548">
              <w:rPr>
                <w:rFonts w:ascii="Tahoma" w:eastAsia="Times New Roman" w:hAnsi="Tahoma" w:cs="Tahoma"/>
                <w:b/>
                <w:bCs/>
                <w:color w:val="000000"/>
                <w:sz w:val="18"/>
                <w:szCs w:val="18"/>
                <w:lang w:eastAsia="el-GR"/>
              </w:rPr>
              <w:t>Α/Α</w:t>
            </w:r>
          </w:p>
        </w:tc>
        <w:tc>
          <w:tcPr>
            <w:tcW w:w="3970"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FE4C60" w:rsidRPr="00A83548" w:rsidRDefault="00FE4C60" w:rsidP="00FE4C60">
            <w:pPr>
              <w:spacing w:after="0" w:line="240" w:lineRule="auto"/>
              <w:jc w:val="center"/>
              <w:rPr>
                <w:rFonts w:ascii="Tahoma" w:eastAsia="Times New Roman" w:hAnsi="Tahoma" w:cs="Tahoma"/>
                <w:b/>
                <w:bCs/>
                <w:color w:val="000000"/>
                <w:sz w:val="18"/>
                <w:szCs w:val="18"/>
                <w:lang w:eastAsia="el-GR"/>
              </w:rPr>
            </w:pPr>
            <w:r w:rsidRPr="00A83548">
              <w:rPr>
                <w:rFonts w:ascii="Tahoma" w:eastAsia="Times New Roman" w:hAnsi="Tahoma" w:cs="Tahoma"/>
                <w:b/>
                <w:bCs/>
                <w:color w:val="000000"/>
                <w:sz w:val="18"/>
                <w:szCs w:val="18"/>
                <w:lang w:eastAsia="el-GR"/>
              </w:rPr>
              <w:t>ΠΕΡΙΓΡΑΦΗ ΥΛΙΚΟΥ</w:t>
            </w:r>
          </w:p>
        </w:tc>
        <w:tc>
          <w:tcPr>
            <w:tcW w:w="4252"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FE4C60" w:rsidRPr="00A83548" w:rsidRDefault="00FE4C60" w:rsidP="00FE4C60">
            <w:pPr>
              <w:spacing w:after="0" w:line="240" w:lineRule="auto"/>
              <w:jc w:val="center"/>
              <w:rPr>
                <w:rFonts w:ascii="Tahoma" w:eastAsia="Times New Roman" w:hAnsi="Tahoma" w:cs="Tahoma"/>
                <w:b/>
                <w:bCs/>
                <w:color w:val="000000"/>
                <w:sz w:val="18"/>
                <w:szCs w:val="18"/>
                <w:lang w:eastAsia="el-GR"/>
              </w:rPr>
            </w:pPr>
            <w:r w:rsidRPr="00A83548">
              <w:rPr>
                <w:rFonts w:ascii="Tahoma" w:eastAsia="Times New Roman" w:hAnsi="Tahoma" w:cs="Tahoma"/>
                <w:b/>
                <w:bCs/>
                <w:color w:val="000000"/>
                <w:sz w:val="18"/>
                <w:szCs w:val="18"/>
                <w:lang w:eastAsia="el-GR"/>
              </w:rPr>
              <w:t>ΤΕΧΝΙΚΗ ΠΡΟΔΙΑΓΡΑΦΗ</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FE4C60" w:rsidRPr="00A83548" w:rsidRDefault="00FE4C60" w:rsidP="00FE4C60">
            <w:pPr>
              <w:spacing w:after="0" w:line="240" w:lineRule="auto"/>
              <w:jc w:val="center"/>
              <w:rPr>
                <w:rFonts w:ascii="Tahoma" w:eastAsia="Times New Roman" w:hAnsi="Tahoma" w:cs="Tahoma"/>
                <w:b/>
                <w:bCs/>
                <w:color w:val="000000"/>
                <w:sz w:val="18"/>
                <w:szCs w:val="18"/>
                <w:lang w:eastAsia="el-GR"/>
              </w:rPr>
            </w:pPr>
            <w:r w:rsidRPr="00A83548">
              <w:rPr>
                <w:rFonts w:ascii="Tahoma" w:eastAsia="Times New Roman" w:hAnsi="Tahoma" w:cs="Tahoma"/>
                <w:b/>
                <w:bCs/>
                <w:color w:val="000000"/>
                <w:sz w:val="18"/>
                <w:szCs w:val="18"/>
                <w:lang w:eastAsia="el-GR"/>
              </w:rPr>
              <w:t>ΜΟΝΑΔΑ ΜΕΤΡΗΣΗΣ</w:t>
            </w:r>
          </w:p>
        </w:tc>
      </w:tr>
      <w:tr w:rsidR="00FE4C60" w:rsidRPr="00CC1830" w:rsidTr="00A83548">
        <w:trPr>
          <w:trHeight w:val="28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E4C60" w:rsidRPr="00A83548" w:rsidRDefault="00FE4C60" w:rsidP="00FE4C60">
            <w:pPr>
              <w:spacing w:after="0" w:line="240" w:lineRule="auto"/>
              <w:rPr>
                <w:rFonts w:ascii="Tahoma" w:eastAsia="Times New Roman" w:hAnsi="Tahoma" w:cs="Tahoma"/>
                <w:b/>
                <w:bCs/>
                <w:color w:val="000000"/>
                <w:sz w:val="18"/>
                <w:szCs w:val="18"/>
                <w:lang w:eastAsia="el-GR"/>
              </w:rPr>
            </w:pPr>
          </w:p>
        </w:tc>
        <w:tc>
          <w:tcPr>
            <w:tcW w:w="3970" w:type="dxa"/>
            <w:vMerge/>
            <w:tcBorders>
              <w:top w:val="single" w:sz="4" w:space="0" w:color="auto"/>
              <w:left w:val="single" w:sz="4" w:space="0" w:color="auto"/>
              <w:bottom w:val="single" w:sz="4" w:space="0" w:color="auto"/>
              <w:right w:val="single" w:sz="4" w:space="0" w:color="auto"/>
            </w:tcBorders>
            <w:vAlign w:val="center"/>
            <w:hideMark/>
          </w:tcPr>
          <w:p w:rsidR="00FE4C60" w:rsidRPr="00A83548" w:rsidRDefault="00FE4C60" w:rsidP="00FE4C60">
            <w:pPr>
              <w:spacing w:after="0" w:line="240" w:lineRule="auto"/>
              <w:rPr>
                <w:rFonts w:ascii="Tahoma" w:eastAsia="Times New Roman" w:hAnsi="Tahoma" w:cs="Tahoma"/>
                <w:b/>
                <w:bCs/>
                <w:color w:val="000000"/>
                <w:sz w:val="18"/>
                <w:szCs w:val="18"/>
                <w:lang w:eastAsia="el-GR"/>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FE4C60" w:rsidRPr="00A83548" w:rsidRDefault="00FE4C60" w:rsidP="00FE4C60">
            <w:pPr>
              <w:spacing w:after="0" w:line="240" w:lineRule="auto"/>
              <w:rPr>
                <w:rFonts w:ascii="Tahoma" w:eastAsia="Times New Roman" w:hAnsi="Tahoma" w:cs="Tahoma"/>
                <w:b/>
                <w:bCs/>
                <w:color w:val="000000"/>
                <w:sz w:val="18"/>
                <w:szCs w:val="18"/>
                <w:lang w:eastAsia="el-G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E4C60" w:rsidRPr="00A83548" w:rsidRDefault="00FE4C60" w:rsidP="00FE4C60">
            <w:pPr>
              <w:spacing w:after="0" w:line="240" w:lineRule="auto"/>
              <w:rPr>
                <w:rFonts w:ascii="Tahoma" w:eastAsia="Times New Roman" w:hAnsi="Tahoma" w:cs="Tahoma"/>
                <w:b/>
                <w:bCs/>
                <w:color w:val="000000"/>
                <w:sz w:val="18"/>
                <w:szCs w:val="18"/>
                <w:lang w:eastAsia="el-GR"/>
              </w:rPr>
            </w:pPr>
          </w:p>
        </w:tc>
      </w:tr>
      <w:tr w:rsidR="00A11176" w:rsidRPr="00CC1830"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1</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ΤΑΙΝΙΑ ΣΕΛΛΟΦΑΝΗΣ ΓΙΑ ΣΥΝΘΕΤΗ ΡΗΤΙΝΗ</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ΤΑΙΝΙΑ ΣΕΛΛΟΦΑΝΗΣ ΓΙΑ ΣΥΝΘΕΤΗ ΡΗΤΙΝΗ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ΚΟΥΤΙ</w:t>
            </w:r>
          </w:p>
        </w:tc>
      </w:tr>
      <w:tr w:rsidR="00A11176" w:rsidRPr="00CC1830"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1176" w:rsidRPr="00A83548" w:rsidRDefault="00A11176">
            <w:pPr>
              <w:jc w:val="right"/>
              <w:rPr>
                <w:rFonts w:ascii="Tahoma" w:hAnsi="Tahoma" w:cs="Tahoma"/>
                <w:sz w:val="18"/>
                <w:szCs w:val="18"/>
              </w:rPr>
            </w:pPr>
            <w:r w:rsidRPr="00A83548">
              <w:rPr>
                <w:rFonts w:ascii="Tahoma" w:hAnsi="Tahoma" w:cs="Tahoma"/>
                <w:sz w:val="18"/>
                <w:szCs w:val="18"/>
              </w:rPr>
              <w:t>2</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ΤΑΙΝΙΑ ΥΑΛΟΧΑΡΤΟΥ ΓΙΑ ΛΕΙΑΝΣΗ ΣΥΝΘΕΤΗΣ </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ΤΑΙΝΙΑ ΥΑΛΟΧΑΡΤΟΥ ΓΙΑ ΛΕΙΑΝΣΗ ΣΥΝΘΕΤΗΣ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ΚΟΥΤΙ</w:t>
            </w:r>
          </w:p>
        </w:tc>
      </w:tr>
      <w:tr w:rsidR="00A11176" w:rsidRPr="00CC1830"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3</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ΕΛΑΣΤΙΚΟ ΣΤΙΛΒΩΣΗΣ ΜΙΚΡΟΜΟΤΟΡ</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val="en-US" w:eastAsia="el-GR"/>
              </w:rPr>
            </w:pPr>
            <w:r w:rsidRPr="00A83548">
              <w:rPr>
                <w:rFonts w:ascii="Tahoma" w:eastAsia="Times New Roman" w:hAnsi="Tahoma" w:cs="Tahoma"/>
                <w:sz w:val="18"/>
                <w:szCs w:val="18"/>
                <w:lang w:eastAsia="el-GR"/>
              </w:rPr>
              <w:t>ΚΥΠΕΛΛΟΕΙΔΕΣ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CC1830"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4</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ΒΟΥΡΤΣΑΚΙΑ ΣΤΙΛΒΩΣΗΣ ΜΙΚΡΟΜΟΤΟΡ</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ΒΟΥΡΤΣΑΚΙΑ ΣΤΙΛΒΩΣΗΣ ΜΙΚΡΟΜΟΤΟΡ</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CC1830"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1176" w:rsidRPr="00A83548" w:rsidRDefault="00A11176">
            <w:pPr>
              <w:jc w:val="right"/>
              <w:rPr>
                <w:rFonts w:ascii="Tahoma" w:hAnsi="Tahoma" w:cs="Tahoma"/>
                <w:sz w:val="18"/>
                <w:szCs w:val="18"/>
              </w:rPr>
            </w:pPr>
            <w:r w:rsidRPr="00A83548">
              <w:rPr>
                <w:rFonts w:ascii="Tahoma" w:hAnsi="Tahoma" w:cs="Tahoma"/>
                <w:sz w:val="18"/>
                <w:szCs w:val="18"/>
              </w:rPr>
              <w:t>5</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ΤΡΟΧΟΛΙΘΟΙ ΛΕΙΑΝΣΗΣ ΑΜΑΛΓΑΜΑΤΟΣ ΜΙΚΡΟΜΟΤΟΡ</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ΤΡΟΧΟΛΙΘΟΙ ΛΕΙΑΝΣΗΣ ΑΜΑΛΓΑΜΑΤΟΣ ΜΙΚΡΟΜΟΤΟΡ</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CC1830" w:rsidTr="00D032EF">
        <w:trPr>
          <w:trHeight w:val="417"/>
        </w:trPr>
        <w:tc>
          <w:tcPr>
            <w:tcW w:w="567"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6</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ΤΡΟΧΟΛΙΘΑΚΙΑ ΛΕΙΑΝΣΗΣ</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ΤΥΠΟΥ ΑΡΚΑΝΣΑΣ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CC1830" w:rsidTr="00D032EF">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7</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center"/>
              <w:rPr>
                <w:sz w:val="18"/>
                <w:szCs w:val="18"/>
              </w:rPr>
            </w:pPr>
            <w:r w:rsidRPr="00A83548">
              <w:rPr>
                <w:rFonts w:ascii="Tahoma" w:eastAsia="Times New Roman" w:hAnsi="Tahoma" w:cs="Tahoma"/>
                <w:sz w:val="18"/>
                <w:szCs w:val="18"/>
                <w:lang w:eastAsia="el-GR"/>
              </w:rPr>
              <w:t>ΤΡΟΧΟΛΙΘΑΚΙΑ ΛΕΙΑΝΣΗΣ</w:t>
            </w:r>
          </w:p>
        </w:tc>
        <w:tc>
          <w:tcPr>
            <w:tcW w:w="4252"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355707">
            <w:pPr>
              <w:spacing w:after="0" w:line="240" w:lineRule="auto"/>
              <w:jc w:val="center"/>
              <w:rPr>
                <w:rFonts w:ascii="Tahoma" w:eastAsia="Times New Roman" w:hAnsi="Tahoma" w:cs="Tahoma"/>
                <w:sz w:val="18"/>
                <w:szCs w:val="18"/>
                <w:lang w:val="en-US" w:eastAsia="el-GR"/>
              </w:rPr>
            </w:pPr>
            <w:r w:rsidRPr="00A83548">
              <w:rPr>
                <w:rFonts w:ascii="Tahoma" w:eastAsia="Times New Roman" w:hAnsi="Tahoma" w:cs="Tahoma"/>
                <w:sz w:val="18"/>
                <w:szCs w:val="18"/>
                <w:lang w:eastAsia="el-GR"/>
              </w:rPr>
              <w:t>ΤΥΠΟΥ ΔΙΚΗΝ ΦΛΟΓΟΣ</w:t>
            </w:r>
          </w:p>
        </w:tc>
        <w:tc>
          <w:tcPr>
            <w:tcW w:w="1418"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355707">
            <w:pPr>
              <w:spacing w:line="240" w:lineRule="auto"/>
              <w:jc w:val="center"/>
              <w:rPr>
                <w:sz w:val="18"/>
                <w:szCs w:val="18"/>
              </w:rPr>
            </w:pPr>
            <w:r w:rsidRPr="00A83548">
              <w:rPr>
                <w:rFonts w:ascii="Tahoma" w:eastAsia="Times New Roman" w:hAnsi="Tahoma" w:cs="Tahoma"/>
                <w:sz w:val="18"/>
                <w:szCs w:val="18"/>
                <w:lang w:eastAsia="el-GR"/>
              </w:rPr>
              <w:t>ΤΕΜ</w:t>
            </w:r>
          </w:p>
        </w:tc>
      </w:tr>
      <w:tr w:rsidR="00A11176" w:rsidRPr="00CC1830" w:rsidTr="00D032EF">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8</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center"/>
              <w:rPr>
                <w:sz w:val="18"/>
                <w:szCs w:val="18"/>
              </w:rPr>
            </w:pPr>
            <w:r w:rsidRPr="00A83548">
              <w:rPr>
                <w:rFonts w:ascii="Tahoma" w:eastAsia="Times New Roman" w:hAnsi="Tahoma" w:cs="Tahoma"/>
                <w:sz w:val="18"/>
                <w:szCs w:val="18"/>
                <w:lang w:eastAsia="el-GR"/>
              </w:rPr>
              <w:t>ΤΡΟΧΟΛΙΘΑΚΙΑ ΛΕΙΑΝΣΗΣ</w:t>
            </w:r>
          </w:p>
        </w:tc>
        <w:tc>
          <w:tcPr>
            <w:tcW w:w="4252"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ΤΥΠΟΥ ΚΥΠΑΡΙΣΣΟΕΙΔΗ</w:t>
            </w:r>
          </w:p>
        </w:tc>
        <w:tc>
          <w:tcPr>
            <w:tcW w:w="1418"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355707">
            <w:pPr>
              <w:spacing w:line="240" w:lineRule="auto"/>
              <w:jc w:val="center"/>
              <w:rPr>
                <w:sz w:val="18"/>
                <w:szCs w:val="18"/>
              </w:rPr>
            </w:pPr>
            <w:r w:rsidRPr="00A83548">
              <w:rPr>
                <w:rFonts w:ascii="Tahoma" w:eastAsia="Times New Roman" w:hAnsi="Tahoma" w:cs="Tahoma"/>
                <w:sz w:val="18"/>
                <w:szCs w:val="18"/>
                <w:lang w:eastAsia="el-GR"/>
              </w:rPr>
              <w:t>ΤΕΜ</w:t>
            </w:r>
          </w:p>
        </w:tc>
      </w:tr>
      <w:tr w:rsidR="00A11176" w:rsidRPr="00CC1830" w:rsidTr="00D032EF">
        <w:trPr>
          <w:trHeight w:val="418"/>
        </w:trPr>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9</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center"/>
              <w:rPr>
                <w:sz w:val="18"/>
                <w:szCs w:val="18"/>
              </w:rPr>
            </w:pPr>
            <w:r w:rsidRPr="00A83548">
              <w:rPr>
                <w:rFonts w:ascii="Tahoma" w:eastAsia="Times New Roman" w:hAnsi="Tahoma" w:cs="Tahoma"/>
                <w:sz w:val="18"/>
                <w:szCs w:val="18"/>
                <w:lang w:eastAsia="el-GR"/>
              </w:rPr>
              <w:t>ΤΡΟΧΟΛΙΘΑΚΙΑ ΛΕΙΑΝΣΗΣ</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ΤΥΠΟΥ ΣΤΡΟΓΓΥΛΑ</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center"/>
              <w:rPr>
                <w:sz w:val="18"/>
                <w:szCs w:val="18"/>
              </w:rPr>
            </w:pPr>
            <w:r w:rsidRPr="00A83548">
              <w:rPr>
                <w:rFonts w:ascii="Tahoma" w:eastAsia="Times New Roman" w:hAnsi="Tahoma" w:cs="Tahoma"/>
                <w:sz w:val="18"/>
                <w:szCs w:val="18"/>
                <w:lang w:eastAsia="el-GR"/>
              </w:rPr>
              <w:t>ΤΕΜ</w:t>
            </w:r>
          </w:p>
        </w:tc>
      </w:tr>
      <w:tr w:rsidR="00A11176" w:rsidRPr="00CC1830"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1176" w:rsidRPr="00A83548" w:rsidRDefault="00A11176">
            <w:pPr>
              <w:jc w:val="right"/>
              <w:rPr>
                <w:rFonts w:ascii="Tahoma" w:hAnsi="Tahoma" w:cs="Tahoma"/>
                <w:sz w:val="18"/>
                <w:szCs w:val="18"/>
              </w:rPr>
            </w:pPr>
            <w:r w:rsidRPr="00A83548">
              <w:rPr>
                <w:rFonts w:ascii="Tahoma" w:hAnsi="Tahoma" w:cs="Tahoma"/>
                <w:sz w:val="18"/>
                <w:szCs w:val="18"/>
              </w:rPr>
              <w:t>10</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ΨΥΚΤΡΕΣ ΣΤΙΛΒΩΣΗΣ ΔΟΝΤΙΩΝ</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ΚΥΠΑΡΙΣΣΟΕΙΔΕΙΣ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CC1830" w:rsidTr="00A83548">
        <w:tc>
          <w:tcPr>
            <w:tcW w:w="567" w:type="dxa"/>
            <w:tcBorders>
              <w:top w:val="nil"/>
              <w:left w:val="single" w:sz="8" w:space="0" w:color="auto"/>
              <w:bottom w:val="single" w:sz="4" w:space="0" w:color="auto"/>
              <w:right w:val="single" w:sz="4" w:space="0" w:color="auto"/>
            </w:tcBorders>
            <w:shd w:val="clear" w:color="auto" w:fill="auto"/>
            <w:vAlign w:val="bottom"/>
            <w:hideMark/>
          </w:tcPr>
          <w:p w:rsidR="00A11176" w:rsidRPr="00A83548" w:rsidRDefault="00A11176">
            <w:pPr>
              <w:jc w:val="right"/>
              <w:rPr>
                <w:rFonts w:ascii="Tahoma" w:hAnsi="Tahoma" w:cs="Tahoma"/>
                <w:sz w:val="18"/>
                <w:szCs w:val="18"/>
              </w:rPr>
            </w:pPr>
            <w:r w:rsidRPr="00A83548">
              <w:rPr>
                <w:rFonts w:ascii="Tahoma" w:hAnsi="Tahoma" w:cs="Tahoma"/>
                <w:sz w:val="18"/>
                <w:szCs w:val="18"/>
              </w:rPr>
              <w:t>11</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ΨΥΚΤΡΕΣ ΜΙΚΡΕΣ ΚΑΘΑΡΙΣΜΟΥ ΔΟΝΤΙΩΝ</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ΚΩΝΙΚΕΣ</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CC1830" w:rsidTr="00A83548">
        <w:tc>
          <w:tcPr>
            <w:tcW w:w="567" w:type="dxa"/>
            <w:tcBorders>
              <w:top w:val="nil"/>
              <w:left w:val="single" w:sz="8" w:space="0" w:color="auto"/>
              <w:bottom w:val="single" w:sz="4" w:space="0" w:color="auto"/>
              <w:right w:val="single" w:sz="4" w:space="0" w:color="auto"/>
            </w:tcBorders>
            <w:shd w:val="clear" w:color="auto" w:fill="auto"/>
            <w:vAlign w:val="bottom"/>
            <w:hideMark/>
          </w:tcPr>
          <w:p w:rsidR="00A11176" w:rsidRPr="00A83548" w:rsidRDefault="00A11176">
            <w:pPr>
              <w:jc w:val="right"/>
              <w:rPr>
                <w:rFonts w:ascii="Tahoma" w:hAnsi="Tahoma" w:cs="Tahoma"/>
                <w:sz w:val="18"/>
                <w:szCs w:val="18"/>
              </w:rPr>
            </w:pPr>
            <w:r w:rsidRPr="00A83548">
              <w:rPr>
                <w:rFonts w:ascii="Tahoma" w:hAnsi="Tahoma" w:cs="Tahoma"/>
                <w:sz w:val="18"/>
                <w:szCs w:val="18"/>
              </w:rPr>
              <w:t>12</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ΨΥΚΤΡΕΣ ΜΙΚΡΕΣ ΚΑΘΑΡΙΣΜΟΥ ΔΟΝΤΙΩΝ</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ΚΥΠΕΛΛΟΕΙΔΕΙΣ</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CC1830" w:rsidTr="00A83548">
        <w:tc>
          <w:tcPr>
            <w:tcW w:w="567" w:type="dxa"/>
            <w:tcBorders>
              <w:top w:val="nil"/>
              <w:left w:val="single" w:sz="8" w:space="0" w:color="auto"/>
              <w:bottom w:val="single" w:sz="4" w:space="0" w:color="auto"/>
              <w:right w:val="single" w:sz="4" w:space="0" w:color="auto"/>
            </w:tcBorders>
            <w:shd w:val="clear" w:color="auto" w:fill="auto"/>
            <w:vAlign w:val="bottom"/>
            <w:hideMark/>
          </w:tcPr>
          <w:p w:rsidR="00A11176" w:rsidRPr="00A83548" w:rsidRDefault="00A11176">
            <w:pPr>
              <w:jc w:val="right"/>
              <w:rPr>
                <w:rFonts w:ascii="Tahoma" w:hAnsi="Tahoma" w:cs="Tahoma"/>
                <w:sz w:val="18"/>
                <w:szCs w:val="18"/>
              </w:rPr>
            </w:pPr>
            <w:r w:rsidRPr="00A83548">
              <w:rPr>
                <w:rFonts w:ascii="Tahoma" w:hAnsi="Tahoma" w:cs="Tahoma"/>
                <w:sz w:val="18"/>
                <w:szCs w:val="18"/>
              </w:rPr>
              <w:t>13</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ΔΙΣΚΑΡΙΑ ΦΘΟΡΙΑΣΗΣ </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ΜΙΚΡΑ</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ΖΕΥΓΟΣ</w:t>
            </w:r>
          </w:p>
        </w:tc>
      </w:tr>
      <w:tr w:rsidR="00A11176" w:rsidRPr="00CC1830" w:rsidTr="00A83548">
        <w:tc>
          <w:tcPr>
            <w:tcW w:w="567" w:type="dxa"/>
            <w:tcBorders>
              <w:top w:val="nil"/>
              <w:left w:val="single" w:sz="8" w:space="0" w:color="auto"/>
              <w:bottom w:val="single" w:sz="4" w:space="0" w:color="auto"/>
              <w:right w:val="single" w:sz="4" w:space="0" w:color="auto"/>
            </w:tcBorders>
            <w:shd w:val="clear" w:color="auto" w:fill="auto"/>
            <w:vAlign w:val="bottom"/>
            <w:hideMark/>
          </w:tcPr>
          <w:p w:rsidR="00A11176" w:rsidRPr="00A83548" w:rsidRDefault="00A11176">
            <w:pPr>
              <w:jc w:val="right"/>
              <w:rPr>
                <w:rFonts w:ascii="Tahoma" w:hAnsi="Tahoma" w:cs="Tahoma"/>
                <w:sz w:val="18"/>
                <w:szCs w:val="18"/>
              </w:rPr>
            </w:pPr>
            <w:r w:rsidRPr="00A83548">
              <w:rPr>
                <w:rFonts w:ascii="Tahoma" w:hAnsi="Tahoma" w:cs="Tahoma"/>
                <w:sz w:val="18"/>
                <w:szCs w:val="18"/>
              </w:rPr>
              <w:t>14</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ΔΙΣΚΑΡΙΑ ΦΘΟΡΙΑΣΗΣ </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ΜΕΣΑΙΑ</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ΖΕΥΓΟΣ</w:t>
            </w:r>
          </w:p>
        </w:tc>
      </w:tr>
      <w:tr w:rsidR="00A11176" w:rsidRPr="00CC1830" w:rsidTr="00D032EF">
        <w:trPr>
          <w:trHeight w:val="266"/>
        </w:trPr>
        <w:tc>
          <w:tcPr>
            <w:tcW w:w="567" w:type="dxa"/>
            <w:tcBorders>
              <w:top w:val="nil"/>
              <w:left w:val="single" w:sz="8" w:space="0" w:color="auto"/>
              <w:bottom w:val="single" w:sz="4" w:space="0" w:color="auto"/>
              <w:right w:val="single" w:sz="4" w:space="0" w:color="auto"/>
            </w:tcBorders>
            <w:shd w:val="clear" w:color="auto" w:fill="auto"/>
            <w:vAlign w:val="bottom"/>
            <w:hideMark/>
          </w:tcPr>
          <w:p w:rsidR="00A11176" w:rsidRPr="00A83548" w:rsidRDefault="00A11176">
            <w:pPr>
              <w:jc w:val="right"/>
              <w:rPr>
                <w:rFonts w:ascii="Tahoma" w:hAnsi="Tahoma" w:cs="Tahoma"/>
                <w:sz w:val="18"/>
                <w:szCs w:val="18"/>
              </w:rPr>
            </w:pPr>
            <w:r w:rsidRPr="00A83548">
              <w:rPr>
                <w:rFonts w:ascii="Tahoma" w:hAnsi="Tahoma" w:cs="Tahoma"/>
                <w:sz w:val="18"/>
                <w:szCs w:val="18"/>
              </w:rPr>
              <w:t>15</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ΔΙΣΚΑΡΙΑ ΦΘΟΡΙΑΣΗΣ </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ΜΕΓΑΛΑ</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ΖΕΥΓΟΣ</w:t>
            </w:r>
          </w:p>
        </w:tc>
      </w:tr>
      <w:tr w:rsidR="00A11176" w:rsidRPr="00A83548"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1176" w:rsidRPr="00A83548" w:rsidRDefault="00A11176">
            <w:pPr>
              <w:jc w:val="right"/>
              <w:rPr>
                <w:rFonts w:ascii="Tahoma" w:hAnsi="Tahoma" w:cs="Tahoma"/>
                <w:sz w:val="18"/>
                <w:szCs w:val="18"/>
              </w:rPr>
            </w:pPr>
            <w:r w:rsidRPr="00A83548">
              <w:rPr>
                <w:rFonts w:ascii="Tahoma" w:hAnsi="Tahoma" w:cs="Tahoma"/>
                <w:sz w:val="18"/>
                <w:szCs w:val="18"/>
              </w:rPr>
              <w:t>16</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ΑΝΤΙΣΗΠΤΙΚΟ ΧΕΙΡΟΛΑΒΩΝ</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ΣΕ ΣΠΡΕΫ 200 ml</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A83548" w:rsidTr="00A83548">
        <w:tc>
          <w:tcPr>
            <w:tcW w:w="567" w:type="dxa"/>
            <w:tcBorders>
              <w:top w:val="nil"/>
              <w:left w:val="single" w:sz="8" w:space="0" w:color="auto"/>
              <w:bottom w:val="single" w:sz="4" w:space="0" w:color="auto"/>
              <w:right w:val="single" w:sz="4" w:space="0" w:color="auto"/>
            </w:tcBorders>
            <w:shd w:val="clear" w:color="auto" w:fill="auto"/>
            <w:vAlign w:val="bottom"/>
            <w:hideMark/>
          </w:tcPr>
          <w:p w:rsidR="00A11176" w:rsidRPr="00A83548" w:rsidRDefault="00A11176">
            <w:pPr>
              <w:jc w:val="right"/>
              <w:rPr>
                <w:rFonts w:ascii="Tahoma" w:hAnsi="Tahoma" w:cs="Tahoma"/>
                <w:sz w:val="18"/>
                <w:szCs w:val="18"/>
              </w:rPr>
            </w:pPr>
            <w:r w:rsidRPr="00A83548">
              <w:rPr>
                <w:rFonts w:ascii="Tahoma" w:hAnsi="Tahoma" w:cs="Tahoma"/>
                <w:sz w:val="18"/>
                <w:szCs w:val="18"/>
              </w:rPr>
              <w:t>17</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ΑΠΟΛΥΜΑΝΤΙΚΟ ΕΡΓΑΛΕΙΩΝ ΚΑΙ ΕΠΙΦΑΝΕΙΩΝ</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ΑΠΟΛΥΜΑΝΤΙΚΟ ΕΡΓΑΛΕΙΩΝ ΚΑΙ ΕΠΙΦΑΝΕΙΩΝ</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A83548"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1176" w:rsidRPr="00A83548" w:rsidRDefault="00A11176">
            <w:pPr>
              <w:jc w:val="right"/>
              <w:rPr>
                <w:rFonts w:ascii="Tahoma" w:hAnsi="Tahoma" w:cs="Tahoma"/>
                <w:sz w:val="18"/>
                <w:szCs w:val="18"/>
              </w:rPr>
            </w:pPr>
            <w:r w:rsidRPr="00A83548">
              <w:rPr>
                <w:rFonts w:ascii="Tahoma" w:hAnsi="Tahoma" w:cs="Tahoma"/>
                <w:sz w:val="18"/>
                <w:szCs w:val="18"/>
              </w:rPr>
              <w:t>18</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ΑΠΟΛΥΜΑΝΤΙΚΟ ΙΣΧΥΡΑΣ ΑΝΑΡΡΟΦΗΣΕΩΣ</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ΣΕ ΣΠΡΕΫ 2 </w:t>
            </w:r>
            <w:proofErr w:type="spellStart"/>
            <w:r w:rsidRPr="00A83548">
              <w:rPr>
                <w:rFonts w:ascii="Tahoma" w:eastAsia="Times New Roman" w:hAnsi="Tahoma" w:cs="Tahoma"/>
                <w:sz w:val="18"/>
                <w:szCs w:val="18"/>
                <w:lang w:eastAsia="el-GR"/>
              </w:rPr>
              <w:t>lit</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A83548" w:rsidTr="00A83548">
        <w:tc>
          <w:tcPr>
            <w:tcW w:w="567" w:type="dxa"/>
            <w:tcBorders>
              <w:top w:val="nil"/>
              <w:left w:val="single" w:sz="8" w:space="0" w:color="auto"/>
              <w:bottom w:val="single" w:sz="4" w:space="0" w:color="auto"/>
              <w:right w:val="single" w:sz="4" w:space="0" w:color="auto"/>
            </w:tcBorders>
            <w:shd w:val="clear" w:color="auto" w:fill="auto"/>
            <w:vAlign w:val="bottom"/>
            <w:hideMark/>
          </w:tcPr>
          <w:p w:rsidR="00A11176" w:rsidRPr="00A83548" w:rsidRDefault="00A11176">
            <w:pPr>
              <w:jc w:val="right"/>
              <w:rPr>
                <w:rFonts w:ascii="Tahoma" w:hAnsi="Tahoma" w:cs="Tahoma"/>
                <w:sz w:val="18"/>
                <w:szCs w:val="18"/>
              </w:rPr>
            </w:pPr>
            <w:r w:rsidRPr="00A83548">
              <w:rPr>
                <w:rFonts w:ascii="Tahoma" w:hAnsi="Tahoma" w:cs="Tahoma"/>
                <w:sz w:val="18"/>
                <w:szCs w:val="18"/>
              </w:rPr>
              <w:t>19</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ΒΕΛΟΝΕΣ MΙΑΣ ΧΡΗΣΕΩΣ ΓΙΑ ΣΥΡΙΓΓΕΣ           ΤΥΠΟΥ CARPULE</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SHORT 100 ΤΕΜ. 27G</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FE4C60">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ΚΟΥΤΙ    100 TEM</w:t>
            </w:r>
          </w:p>
        </w:tc>
      </w:tr>
      <w:tr w:rsidR="00A11176" w:rsidRPr="00A83548" w:rsidTr="00FB04AC">
        <w:tc>
          <w:tcPr>
            <w:tcW w:w="567"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lastRenderedPageBreak/>
              <w:t>20</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D032EF" w:rsidRPr="00C0613F"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ΒΕΛΟΝΕΣ MΙΑΣ ΧΡΗΣΕΩΣ ΓΙΑ ΣΥΡΙΓΓΕΣ   </w:t>
            </w:r>
          </w:p>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        ΤΥΠΟΥ CARPULE</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SHORT 100 ΤΕΜ. 30G</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ΚΟΥΤΙ    100 TEM</w:t>
            </w:r>
          </w:p>
        </w:tc>
      </w:tr>
      <w:tr w:rsidR="00A11176" w:rsidRPr="00A83548" w:rsidTr="00FB04A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21</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ΒΕΛΟΝΕΣ MΙΑΣ ΧΡΗΣΕΩΣ ΓΙΑ ΣΥΡΙΓΓΕΣ           ΤΥΠΟΥ CARPULE</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LONG 100 ΤΕΜ. 27G</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ΚΟΥΤΙ    100 TEM</w:t>
            </w:r>
          </w:p>
        </w:tc>
      </w:tr>
      <w:tr w:rsidR="00A11176" w:rsidRPr="00A83548" w:rsidTr="00A83548">
        <w:tc>
          <w:tcPr>
            <w:tcW w:w="567" w:type="dxa"/>
            <w:tcBorders>
              <w:top w:val="nil"/>
              <w:left w:val="single" w:sz="8"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22</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ΒΕΛΟΝΕΣ MΙΑΣ ΧΡΗΣΕΩΣ ΓΙΑ ΣΥΡΙΓΓΕΣ           ΤΥΠΟΥ CARPULE</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LONG 100 ΤΕΜ. 30G</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ΚΟΥΤΙ    100 TEM</w:t>
            </w:r>
          </w:p>
        </w:tc>
      </w:tr>
      <w:tr w:rsidR="00A11176" w:rsidRPr="00A83548"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23</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ΒΕΛΟΝΕΣ LENTULO</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ΒΕΛΟΝΕΣ LENTULO 4 ΤΕΜ.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rPr>
                <w:rFonts w:ascii="Tahoma" w:eastAsia="Times New Roman" w:hAnsi="Tahoma" w:cs="Tahoma"/>
                <w:sz w:val="18"/>
                <w:szCs w:val="18"/>
                <w:lang w:eastAsia="el-GR"/>
              </w:rPr>
            </w:pPr>
            <w:r w:rsidRPr="00A83548">
              <w:rPr>
                <w:rFonts w:ascii="Tahoma" w:eastAsia="Times New Roman" w:hAnsi="Tahoma" w:cs="Tahoma"/>
                <w:sz w:val="18"/>
                <w:szCs w:val="18"/>
                <w:lang w:eastAsia="el-GR"/>
              </w:rPr>
              <w:t>ΚΟΥΤΙ  4 TEM</w:t>
            </w:r>
          </w:p>
        </w:tc>
      </w:tr>
      <w:tr w:rsidR="00A11176" w:rsidRPr="00A83548"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24</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ΛΙΠΑΝΤΙΚΟ ΑΕΡΟΤΟΡ </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ΛΙΠΑΝΤΙΚΟ ΑΕΡΟΤΟΡ 500 ml</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A83548"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25</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ΛΙΠΑΝΤΙΚΟ ΜΙΚΡΟΜΟΤΟΡ</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ΛΙΠΑΝΤΙΚΟ ΜΙΚΡΟΜΟΤΟΡ 500 ml</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A83548"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26</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ΣΙΕΛΑΝΤΛΙΕΣ ΜΙΑΣ ΧΡΗΣΕΩΣ</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ΣΙΕΛΑΝΤΛΙΕΣ ΜΙΑΣ ΧΡΗΣΕΩΣ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A83548" w:rsidTr="00A83548">
        <w:tc>
          <w:tcPr>
            <w:tcW w:w="567" w:type="dxa"/>
            <w:tcBorders>
              <w:top w:val="nil"/>
              <w:left w:val="single" w:sz="8"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27</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ΧΑΡΤΟΠΕΤΣΕΤΕΣ ΓΙΑ ΟΔΟΝΤΙΑΤΡΙΚΗ ΧΡΗΣΗ</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ΧΑΡΤΟΠΕΤΣΕΤΕΣ ΓΙΑ ΟΔΟΝΤΙΑΤΡΙΚΗ ΧΡΗΣΗ</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ΡΟΛΟ</w:t>
            </w:r>
          </w:p>
        </w:tc>
      </w:tr>
      <w:tr w:rsidR="00A11176" w:rsidRPr="00A83548" w:rsidTr="00A83548">
        <w:tc>
          <w:tcPr>
            <w:tcW w:w="567" w:type="dxa"/>
            <w:tcBorders>
              <w:top w:val="nil"/>
              <w:left w:val="single" w:sz="8"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28</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ΠΑΣΤΑ ΣΤΙΛΒΩΣΗΣ ΔΟΝΤΙΩΝ</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ΠΑΣΤΑ ΣΤΙΛΒΩΣΗΣ ΔΟΝΤΙΩΝ</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ΚΟΥΤΙ</w:t>
            </w:r>
          </w:p>
        </w:tc>
      </w:tr>
      <w:tr w:rsidR="00A11176" w:rsidRPr="00A83548"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29</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ΦΘΟΡΙΟΥΧΟ ΣΚΕΥΑΣΜΑ ΣΕ ΖΕΛΕ</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ΦΙΑΛΙΔΙΟ 250 ml</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A83548" w:rsidTr="00A83548">
        <w:tc>
          <w:tcPr>
            <w:tcW w:w="567" w:type="dxa"/>
            <w:tcBorders>
              <w:top w:val="nil"/>
              <w:left w:val="single" w:sz="8"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30</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ΒΕΡΝΙΚΙ ΑΠΟΦΡΑΞΗΣ ΟΔΟΝΤΙΝΟΣΩΛΗΝΑΡΙΩΝ</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ΒΕΡΝΙΚΙ ΑΠΟΦΡΑΞΗΣ ΟΔΟΝΤΙΝΟΣΩΛΗΝΑΡΙΩΝ</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ΚΟΥΤΙ</w:t>
            </w:r>
          </w:p>
        </w:tc>
      </w:tr>
      <w:tr w:rsidR="00A11176" w:rsidRPr="00A83548" w:rsidTr="00A83548">
        <w:tc>
          <w:tcPr>
            <w:tcW w:w="567" w:type="dxa"/>
            <w:tcBorders>
              <w:top w:val="nil"/>
              <w:left w:val="single" w:sz="8"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31</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ΕΛΑΣΜΑ ΤΕΧΝΗΤΟΥ ΤΟΙΧΩΜΑΤΟΣ APIS Ν 19 - ΚΟΥΤΙ 6 ΤΕΜ</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ΕΛΑΣΜΑ ΤΕΧΝΗΤΟΥ ΤΟΙΧΩΜΑΤΟΣ APIS Ν 19 - ΚΟΥΤΙ 6 ΤΕΜ</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ΣΕΤ</w:t>
            </w:r>
          </w:p>
        </w:tc>
      </w:tr>
      <w:tr w:rsidR="00A11176" w:rsidRPr="00A83548"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32</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ΕΛΑΣΜΑ ΤΕΧΝΗΤΟΥ ΤΟΙΧΩΜΑΤΟΣ APIS Ν 25 - ΚΟΥΤΙ 6 ΤΕΜ</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ΕΛΑΣΜΑ ΤΕΧΝΗΤΟΥ ΤΟΙΧΩΜΑΤΟΣ APIS Ν 25 - ΚΟΥΤΙ 6 ΤΕΜ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ΣΕΤ</w:t>
            </w:r>
          </w:p>
        </w:tc>
      </w:tr>
      <w:tr w:rsidR="00A11176" w:rsidRPr="00A83548"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33</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ΠΑΙΔΙΚΗ ΤΑΙΝΙΑ ΤΕΧΝΗΤΟΥ ΤΟΙΧΩΜΑΤΟΣ IVORY</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ΜΕΤΑΛΛΙΚΕΣ ΤΑΙΝΙΕΣ ΤΕΧΝΗΤΩΝ ΤΟΙΧΩΜΑΤΩΝ ΓΙΑ ΕΜΦΡΑΞΕΙΣ ΑΜΑΛΓΑΜΑΤΟΣ ΜΕ IVORY ΠΑΧΟΣ 0,3mm &amp; ΜΕΓΕΘΗ 5mm, 6mm, &amp; 7mm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ΡΟΛΟ</w:t>
            </w:r>
          </w:p>
        </w:tc>
      </w:tr>
      <w:tr w:rsidR="00A11176" w:rsidRPr="00A83548"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34</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ΠΑΙΔΙΚΗ ΤΑΙΝΙΑ ΤΕΧΝΗΤΟΥ ΤΟΙΧΩΜΑΤΟΣ IVORY</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ΜΕΤΑΛΛΙΚΕΣ ΤΑΙΝΙΕΣ ΤΕΧΝΗΤΩΝ ΤΟΙΧΩΜΑΤΩΝ ΓΙΑ ΕΜΦΡΑΞΕΙΣ ΑΜΑΛΓΑΜΑΤΟΣ ΜΕ IVORY ΠΑΧΟΣ 0,4mm &amp; ΜΕΓΕΘΗ 5mm, 6mm, &amp; 7mm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ΡΟΛΟ</w:t>
            </w:r>
          </w:p>
        </w:tc>
      </w:tr>
      <w:tr w:rsidR="00A11176" w:rsidRPr="00A83548"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35</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ΠΑΙΔΙΚΗ ΤΑΙΝΙΑ ΤΕΧΝΗΤΟΥ ΤΟΙΧΩΜΑΤΟΣ IVORY</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ΜΕΤΑΛΛΙΚΕΣ ΤΑΙΝΙΕΣ ΤΕΧΝΗΤΩΝ ΤΟΙΧΩΜΑΤΩΝ ΓΙΑ ΕΜΦΡΑΞΕΙΣ ΑΜΑΛΓΑΜΑΤΟΣ ΜΕ IVORY ΠΑΧΟΣ 0,5mm &amp; ΜΕΓΕΘΗ 5mm, 6mm, &amp; 7mm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ΡΟΛΟ</w:t>
            </w:r>
          </w:p>
        </w:tc>
      </w:tr>
      <w:tr w:rsidR="00A11176" w:rsidRPr="00A83548" w:rsidTr="00A83548">
        <w:tc>
          <w:tcPr>
            <w:tcW w:w="567" w:type="dxa"/>
            <w:tcBorders>
              <w:top w:val="nil"/>
              <w:left w:val="single" w:sz="8" w:space="0" w:color="auto"/>
              <w:bottom w:val="single" w:sz="4" w:space="0" w:color="auto"/>
              <w:right w:val="single" w:sz="4" w:space="0" w:color="auto"/>
            </w:tcBorders>
            <w:shd w:val="clear" w:color="auto" w:fill="auto"/>
            <w:vAlign w:val="bottom"/>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36</w:t>
            </w:r>
          </w:p>
        </w:tc>
        <w:tc>
          <w:tcPr>
            <w:tcW w:w="3970" w:type="dxa"/>
            <w:tcBorders>
              <w:top w:val="nil"/>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ΕΛΑΣΜΑ ΤΕΧΝΗΤΟΥ ΤΟΙΧΩΜΑΤΟΣ IVORY</w:t>
            </w:r>
          </w:p>
        </w:tc>
        <w:tc>
          <w:tcPr>
            <w:tcW w:w="4252" w:type="dxa"/>
            <w:tcBorders>
              <w:top w:val="nil"/>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ΕΛΑΣΜΑ ΤΕΧΝΗΤΟΥ ΤΟΙΧΩΜΑΤΟΣ IVORY</w:t>
            </w:r>
          </w:p>
        </w:tc>
        <w:tc>
          <w:tcPr>
            <w:tcW w:w="1418" w:type="dxa"/>
            <w:tcBorders>
              <w:top w:val="nil"/>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ΡΟΛΟ</w:t>
            </w:r>
          </w:p>
        </w:tc>
      </w:tr>
      <w:tr w:rsidR="00A11176" w:rsidRPr="00A83548"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37</w:t>
            </w:r>
          </w:p>
        </w:tc>
        <w:tc>
          <w:tcPr>
            <w:tcW w:w="3970"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ΣΦΗΝΕΣ ΞΥΛΙΝΕΣ ΜΙΑΣ ΧΡΗΣΕΩΣ</w:t>
            </w:r>
          </w:p>
        </w:tc>
        <w:tc>
          <w:tcPr>
            <w:tcW w:w="4252"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ΣΦΗΝΕΣ ΞΥΛΙΝΕΣ Μ. Χ.- ΚΟΥΤΙ 100 ΤΕΜ.</w:t>
            </w:r>
          </w:p>
        </w:tc>
        <w:tc>
          <w:tcPr>
            <w:tcW w:w="1418"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ΚΟΥΤΙ  100 ΤΕΜ</w:t>
            </w:r>
          </w:p>
        </w:tc>
      </w:tr>
      <w:tr w:rsidR="00A11176" w:rsidRPr="00A83548"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38</w:t>
            </w:r>
          </w:p>
        </w:tc>
        <w:tc>
          <w:tcPr>
            <w:tcW w:w="3970"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ΤΑΙΝΙΑ ΓΙΑ ΕΛΕΓΧΟ ΑΡΘΡΩΣΗΣ</w:t>
            </w:r>
          </w:p>
        </w:tc>
        <w:tc>
          <w:tcPr>
            <w:tcW w:w="4252"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ΠΕΤΑΛΟΕΙΔΗΣ</w:t>
            </w:r>
          </w:p>
        </w:tc>
        <w:tc>
          <w:tcPr>
            <w:tcW w:w="1418"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A83548"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39</w:t>
            </w:r>
          </w:p>
        </w:tc>
        <w:tc>
          <w:tcPr>
            <w:tcW w:w="3970"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ΡΙΝΕΣ ΤΥΠΟΥ Κ ΓΙΑ ΕΝΔΟΔΟΝΤΙΑ   15-40</w:t>
            </w:r>
          </w:p>
        </w:tc>
        <w:tc>
          <w:tcPr>
            <w:tcW w:w="4252"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ΑΠΟ ΑΝΟΞΕΙΔΩΤΟ ΑΤΣΑΛΙ – ΣΥΣΚ. 6 ΤΕΜ.</w:t>
            </w:r>
          </w:p>
        </w:tc>
        <w:tc>
          <w:tcPr>
            <w:tcW w:w="1418"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ΣΕΤ</w:t>
            </w:r>
          </w:p>
        </w:tc>
      </w:tr>
      <w:tr w:rsidR="00A11176" w:rsidRPr="00A83548"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40</w:t>
            </w:r>
          </w:p>
        </w:tc>
        <w:tc>
          <w:tcPr>
            <w:tcW w:w="3970"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ΡΙΝΕΣ ΤΥΠΟΥ Κ ΓΙΑ ΕΝΔΟΔΟΝΤΙΑ    45-80</w:t>
            </w:r>
          </w:p>
        </w:tc>
        <w:tc>
          <w:tcPr>
            <w:tcW w:w="4252"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ΑΠΟ ΑΝΟΞΕΙΔΩΤΟ ΑΤΣΑΛΙ – ΣΥΣΚ. 6 ΤΕΜ.</w:t>
            </w:r>
          </w:p>
        </w:tc>
        <w:tc>
          <w:tcPr>
            <w:tcW w:w="1418"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ΣΕΤ</w:t>
            </w:r>
          </w:p>
        </w:tc>
      </w:tr>
      <w:tr w:rsidR="00A11176" w:rsidRPr="00A83548" w:rsidTr="00A83548">
        <w:trPr>
          <w:trHeight w:val="24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41</w:t>
            </w:r>
          </w:p>
        </w:tc>
        <w:tc>
          <w:tcPr>
            <w:tcW w:w="3970"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ΚΩΝΟΙ ΧΑΡΤΟΥ 15-40</w:t>
            </w:r>
          </w:p>
        </w:tc>
        <w:tc>
          <w:tcPr>
            <w:tcW w:w="4252"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ΚΩΝΟΙ ΧΑΡΤΟΥ 15-40</w:t>
            </w:r>
          </w:p>
        </w:tc>
        <w:tc>
          <w:tcPr>
            <w:tcW w:w="1418"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ΣΕΤ</w:t>
            </w:r>
          </w:p>
        </w:tc>
      </w:tr>
      <w:tr w:rsidR="00A11176" w:rsidRPr="00A83548" w:rsidTr="00A83548">
        <w:trPr>
          <w:trHeight w:val="34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42</w:t>
            </w:r>
          </w:p>
        </w:tc>
        <w:tc>
          <w:tcPr>
            <w:tcW w:w="3970"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ΚΩΝΟΙ ΧΑΡΤΟΥ 45-80</w:t>
            </w:r>
          </w:p>
        </w:tc>
        <w:tc>
          <w:tcPr>
            <w:tcW w:w="4252"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ΚΩΝΟΙ ΧΑΡΤΟΥ 45-80</w:t>
            </w:r>
          </w:p>
        </w:tc>
        <w:tc>
          <w:tcPr>
            <w:tcW w:w="1418"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ΣΕΤ</w:t>
            </w:r>
          </w:p>
        </w:tc>
      </w:tr>
      <w:tr w:rsidR="00A11176" w:rsidRPr="00A83548" w:rsidTr="00A83548">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43</w:t>
            </w:r>
          </w:p>
        </w:tc>
        <w:tc>
          <w:tcPr>
            <w:tcW w:w="3970"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ΛΙΜΕΣ ΡΙΖΩΝ - ΡΙΝΕΣ (1-6)</w:t>
            </w:r>
          </w:p>
        </w:tc>
        <w:tc>
          <w:tcPr>
            <w:tcW w:w="4252"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ΛΙΜΕΣ ΡΙΖΩΝ ΡΙΝΕΣ (1-6)</w:t>
            </w:r>
          </w:p>
        </w:tc>
        <w:tc>
          <w:tcPr>
            <w:tcW w:w="1418"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ΣΕΤ</w:t>
            </w:r>
          </w:p>
        </w:tc>
      </w:tr>
      <w:tr w:rsidR="00A11176" w:rsidRPr="00A83548" w:rsidTr="00FB04AC">
        <w:trPr>
          <w:trHeight w:val="250"/>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44</w:t>
            </w:r>
          </w:p>
        </w:tc>
        <w:tc>
          <w:tcPr>
            <w:tcW w:w="3970" w:type="dxa"/>
            <w:tcBorders>
              <w:top w:val="nil"/>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ΛΙΜΕΣ ΡΙΖΩΝ - ΡΙΝΕΣ (7-12)</w:t>
            </w:r>
          </w:p>
        </w:tc>
        <w:tc>
          <w:tcPr>
            <w:tcW w:w="4252" w:type="dxa"/>
            <w:tcBorders>
              <w:top w:val="nil"/>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ΛΙΜΕΣ ΡΙΖΩΝ - ΡΙΝΕΣ (7-12)</w:t>
            </w:r>
          </w:p>
        </w:tc>
        <w:tc>
          <w:tcPr>
            <w:tcW w:w="1418" w:type="dxa"/>
            <w:tcBorders>
              <w:top w:val="nil"/>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ΣΕΤ</w:t>
            </w:r>
          </w:p>
        </w:tc>
      </w:tr>
      <w:tr w:rsidR="00A11176" w:rsidRPr="00A83548"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45</w:t>
            </w:r>
          </w:p>
        </w:tc>
        <w:tc>
          <w:tcPr>
            <w:tcW w:w="3970" w:type="dxa"/>
            <w:tcBorders>
              <w:top w:val="nil"/>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ΠΑΣΤΑ ΜΟΝΙΜΗΣ ΑΠΕΥΑΙΣΘΗΤΟΠΟΙΗΣΗΣ ΔΟΝΤΙΩΝ</w:t>
            </w:r>
          </w:p>
        </w:tc>
        <w:tc>
          <w:tcPr>
            <w:tcW w:w="4252" w:type="dxa"/>
            <w:tcBorders>
              <w:top w:val="nil"/>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ΠΑΣΤΑ ΜΟΝΙΜΗΣ ΑΠΕΥΑΙΣΘΗΤΟΠΟΙΗΣΗΣ ΔΟΝΤΙΩΝ</w:t>
            </w:r>
          </w:p>
        </w:tc>
        <w:tc>
          <w:tcPr>
            <w:tcW w:w="1418" w:type="dxa"/>
            <w:tcBorders>
              <w:top w:val="nil"/>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A83548"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46</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ΠΑΣΤΑ ΑΝΑΛΓΗΤΙΚΗ ΑΝΤΙΣΗΠΤΙΚΗ       ΓΙΑ ΞΗΡΟ ΦΑΤΝΕΙΟ</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ΠΑΣΤΑ ΑΝΑΛΓΗΤΙΚΗ ΑΝΤΙΣΗΠΤΙΚΗ       ΓΙΑ ΞΗΡΟ ΦΑΤΝΕΙΟ</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A83548"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47</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ΚΑΤΑΠΡΑΫΝΤΙΚΟ ΔΙΑΛΥΜΑ ΓΙΑ ΠΟΛΦΙΤΙΔΑ</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ΚΑΤΑΠΡΑΫΝΤΙΚΟ ΔΙΑΛΥΜΑ ΓΙΑ ΠΟΛΦΙΤΙΔΑ 13 ml</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ΦΙΑΛΙΔΙΟ</w:t>
            </w:r>
          </w:p>
        </w:tc>
      </w:tr>
      <w:tr w:rsidR="00A11176" w:rsidRPr="00A83548"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48</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ΕΝΔΟΔΟΝΤΙΚΟ ΥΛΙΚΟ ΕΜΦΡΑΞΗΣ (ΦΥΡΑ</w:t>
            </w:r>
            <w:r w:rsidR="00FB04AC">
              <w:rPr>
                <w:rFonts w:ascii="Tahoma" w:eastAsia="Times New Roman" w:hAnsi="Tahoma" w:cs="Tahoma"/>
                <w:sz w:val="18"/>
                <w:szCs w:val="18"/>
                <w:lang w:eastAsia="el-GR"/>
              </w:rPr>
              <w:t xml:space="preserve">ΜΑ ΕΜΦΡΑΞΗΣ Ρ.Σ.) </w:t>
            </w:r>
            <w:r w:rsidRPr="00A83548">
              <w:rPr>
                <w:rFonts w:ascii="Tahoma" w:eastAsia="Times New Roman" w:hAnsi="Tahoma" w:cs="Tahoma"/>
                <w:sz w:val="18"/>
                <w:szCs w:val="18"/>
                <w:lang w:eastAsia="el-GR"/>
              </w:rPr>
              <w:t xml:space="preserve"> ΦΥΡΑΜΑ GROSSMAN</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ΕΝΔΟΔΟΝΤΙΚΟ ΥΛΙΚΟ ΕΜΦΡΑΞΗΣ (ΦΥΡΑΜΑ ΕΜΦΡΑΞΗΣ Ρ.Σ.)                ΦΥΡΑΜΑ GROSSMAN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TEM</w:t>
            </w:r>
          </w:p>
        </w:tc>
      </w:tr>
      <w:tr w:rsidR="00A11176" w:rsidRPr="00A83548"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49</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ΑΙΜΟΣΤΑΤΙΚΗ ΣΚΟΝΗ</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ΑΙΜΟΣΤΑΤΙΚΗ ΣΚΟΝΗ</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ΣΥΣΚ.</w:t>
            </w:r>
          </w:p>
        </w:tc>
      </w:tr>
      <w:tr w:rsidR="00A11176" w:rsidRPr="00A83548" w:rsidTr="00D032EF">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lastRenderedPageBreak/>
              <w:t>50</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ΑΙΜΟΣΤΑΤΙΚΗ ΓΑΖΑ ΤΥΠΟΥ SERGICEL</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ΑΙΜΟΣΤΑΤΙΚΗ ΓΑΖΑ ΤΥΠΟΥ SERGICEL</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A83548" w:rsidTr="00D032EF">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51</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ΑΙΜΟΣΤΑΤΙΚΟΣ ΣΠΟΓΓΟΣ</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ΑΙΜΟΣΤΑΤΙΚΟΣ ΣΠΟΓΓΟΣ 50 ΤΕΜ.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ΚΥΤ.  50 ΤΕΜ </w:t>
            </w:r>
          </w:p>
        </w:tc>
      </w:tr>
      <w:tr w:rsidR="00A11176" w:rsidRPr="00A83548"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52</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ΑΜΑΛΓΑΜΑ ΛΕΠΤΟΚΟΚΚΟ </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ΣΚΟΝΗ 50 gr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ΚΟΥΤΙ</w:t>
            </w:r>
          </w:p>
        </w:tc>
      </w:tr>
      <w:tr w:rsidR="00A11176" w:rsidRPr="00A83548"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53</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ΚΑΨΟΥΛΕΣ ΑΜΑΛΓΑΜΑΤΟΣ </w:t>
            </w:r>
            <w:proofErr w:type="spellStart"/>
            <w:r w:rsidRPr="00A83548">
              <w:rPr>
                <w:rFonts w:ascii="Tahoma" w:eastAsia="Times New Roman" w:hAnsi="Tahoma" w:cs="Tahoma"/>
                <w:sz w:val="18"/>
                <w:szCs w:val="18"/>
                <w:lang w:eastAsia="el-GR"/>
              </w:rPr>
              <w:t>Νο</w:t>
            </w:r>
            <w:proofErr w:type="spellEnd"/>
            <w:r w:rsidRPr="00A83548">
              <w:rPr>
                <w:rFonts w:ascii="Tahoma" w:eastAsia="Times New Roman" w:hAnsi="Tahoma" w:cs="Tahoma"/>
                <w:sz w:val="18"/>
                <w:szCs w:val="18"/>
                <w:lang w:eastAsia="el-GR"/>
              </w:rPr>
              <w:t xml:space="preserve"> 1</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ΚΑΨΟΥΛΕΣ ΑΜΑΛΓΑΜΑΤΟΣ </w:t>
            </w:r>
            <w:proofErr w:type="spellStart"/>
            <w:r w:rsidRPr="00A83548">
              <w:rPr>
                <w:rFonts w:ascii="Tahoma" w:eastAsia="Times New Roman" w:hAnsi="Tahoma" w:cs="Tahoma"/>
                <w:sz w:val="18"/>
                <w:szCs w:val="18"/>
                <w:lang w:eastAsia="el-GR"/>
              </w:rPr>
              <w:t>Νο</w:t>
            </w:r>
            <w:proofErr w:type="spellEnd"/>
            <w:r w:rsidRPr="00A83548">
              <w:rPr>
                <w:rFonts w:ascii="Tahoma" w:eastAsia="Times New Roman" w:hAnsi="Tahoma" w:cs="Tahoma"/>
                <w:sz w:val="18"/>
                <w:szCs w:val="18"/>
                <w:lang w:eastAsia="el-GR"/>
              </w:rPr>
              <w:t xml:space="preserve"> 1 - ΚΟΥΤΙ 50 ΤΕΜ.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ΚΟΥΤΙ      50 ΤΕΜ</w:t>
            </w:r>
          </w:p>
        </w:tc>
      </w:tr>
      <w:tr w:rsidR="00A11176" w:rsidRPr="00A83548"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54</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ΚΑΨΟΥΛΕΣ ΑΜΑΛΓΑΜΑΤΟΣ </w:t>
            </w:r>
            <w:proofErr w:type="spellStart"/>
            <w:r w:rsidRPr="00A83548">
              <w:rPr>
                <w:rFonts w:ascii="Tahoma" w:eastAsia="Times New Roman" w:hAnsi="Tahoma" w:cs="Tahoma"/>
                <w:sz w:val="18"/>
                <w:szCs w:val="18"/>
                <w:lang w:eastAsia="el-GR"/>
              </w:rPr>
              <w:t>Νο</w:t>
            </w:r>
            <w:proofErr w:type="spellEnd"/>
            <w:r w:rsidRPr="00A83548">
              <w:rPr>
                <w:rFonts w:ascii="Tahoma" w:eastAsia="Times New Roman" w:hAnsi="Tahoma" w:cs="Tahoma"/>
                <w:sz w:val="18"/>
                <w:szCs w:val="18"/>
                <w:lang w:eastAsia="el-GR"/>
              </w:rPr>
              <w:t xml:space="preserve"> 2</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ΚΑΨΟΥΛΕΣ ΑΜΑΛΓΑΜΑΤΟΣ </w:t>
            </w:r>
            <w:proofErr w:type="spellStart"/>
            <w:r w:rsidRPr="00A83548">
              <w:rPr>
                <w:rFonts w:ascii="Tahoma" w:eastAsia="Times New Roman" w:hAnsi="Tahoma" w:cs="Tahoma"/>
                <w:sz w:val="18"/>
                <w:szCs w:val="18"/>
                <w:lang w:eastAsia="el-GR"/>
              </w:rPr>
              <w:t>Νο</w:t>
            </w:r>
            <w:proofErr w:type="spellEnd"/>
            <w:r w:rsidRPr="00A83548">
              <w:rPr>
                <w:rFonts w:ascii="Tahoma" w:eastAsia="Times New Roman" w:hAnsi="Tahoma" w:cs="Tahoma"/>
                <w:sz w:val="18"/>
                <w:szCs w:val="18"/>
                <w:lang w:eastAsia="el-GR"/>
              </w:rPr>
              <w:t xml:space="preserve"> 2 - ΚΟΥΤΙ 50 ΤΕΜ.</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ΚΟΥΤΙ      50 ΤΕΜ</w:t>
            </w:r>
          </w:p>
        </w:tc>
      </w:tr>
      <w:tr w:rsidR="00A11176" w:rsidRPr="00A83548"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55</w:t>
            </w:r>
          </w:p>
        </w:tc>
        <w:tc>
          <w:tcPr>
            <w:tcW w:w="3970"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ΞΥΛΟΚΑΪΝΗ ΣΠΡΕΫ ΓΙΑ ΟΔΟΝΤΙΑΤΡΙΚΗ ΧΡΗΣΗ</w:t>
            </w:r>
          </w:p>
        </w:tc>
        <w:tc>
          <w:tcPr>
            <w:tcW w:w="4252"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ΤΥΠΟΠΟΙΗΜΕΝΗ ΣΥΣΚΕΥΑΣΙΑ ΑΝΑΙΣΘΗΣΙΑΣ, ΑΝΑΙΣΘΗΤΙΚΟ ΣΠΡΕΫ</w:t>
            </w:r>
          </w:p>
        </w:tc>
        <w:tc>
          <w:tcPr>
            <w:tcW w:w="1418" w:type="dxa"/>
            <w:tcBorders>
              <w:top w:val="nil"/>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A83548"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56</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ΡΥΓΧΟΙ ΥΓΡΗΣ ΡΗΤΙΝΗΣ</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ΡΥΓΧΟΙ ΥΓΡΗΣ ΡΗΤΙΝΗΣ 100 ΤΕΜ.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ΠΑΚ.     100 ΤΕΜ</w:t>
            </w:r>
          </w:p>
        </w:tc>
      </w:tr>
      <w:tr w:rsidR="00A11176" w:rsidRPr="00A83548"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57</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FLOW - ΥΓΡΗ ΡΗΤΙΝΗ</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FLOW - ΥΓΡΗ ΡΗΤΙΝΗ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ΤΕΜ</w:t>
            </w:r>
          </w:p>
        </w:tc>
      </w:tr>
      <w:tr w:rsidR="00A11176" w:rsidRPr="00A83548" w:rsidTr="00A83548">
        <w:trPr>
          <w:trHeight w:val="35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A83548" w:rsidRDefault="00A11176" w:rsidP="009A35F9">
            <w:pPr>
              <w:spacing w:line="240" w:lineRule="auto"/>
              <w:jc w:val="right"/>
              <w:rPr>
                <w:rFonts w:ascii="Tahoma" w:hAnsi="Tahoma" w:cs="Tahoma"/>
                <w:sz w:val="18"/>
                <w:szCs w:val="18"/>
              </w:rPr>
            </w:pPr>
            <w:r w:rsidRPr="00A83548">
              <w:rPr>
                <w:rFonts w:ascii="Tahoma" w:hAnsi="Tahoma" w:cs="Tahoma"/>
                <w:sz w:val="18"/>
                <w:szCs w:val="18"/>
              </w:rPr>
              <w:t>58</w:t>
            </w:r>
          </w:p>
        </w:tc>
        <w:tc>
          <w:tcPr>
            <w:tcW w:w="3970"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ΦΥΡΑΜΑ ΠΡΟΣΩΡΙΝΩΝ ΕΜΦΡΑΞΕΩΝ</w:t>
            </w:r>
          </w:p>
        </w:tc>
        <w:tc>
          <w:tcPr>
            <w:tcW w:w="4252"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ΦΥΡΑΜΑ ΠΡΟΣΩΡΙΝΩΝ ΕΜΦΡΑΞΕΩΝ</w:t>
            </w:r>
          </w:p>
        </w:tc>
        <w:tc>
          <w:tcPr>
            <w:tcW w:w="1418" w:type="dxa"/>
            <w:tcBorders>
              <w:top w:val="single" w:sz="4" w:space="0" w:color="auto"/>
              <w:left w:val="nil"/>
              <w:bottom w:val="single" w:sz="4" w:space="0" w:color="auto"/>
              <w:right w:val="single" w:sz="4" w:space="0" w:color="auto"/>
            </w:tcBorders>
            <w:shd w:val="clear" w:color="auto" w:fill="auto"/>
            <w:hideMark/>
          </w:tcPr>
          <w:p w:rsidR="00A11176" w:rsidRPr="00A83548" w:rsidRDefault="00A11176" w:rsidP="009A35F9">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ΚΟΥΤΙ</w:t>
            </w:r>
          </w:p>
        </w:tc>
      </w:tr>
      <w:tr w:rsidR="00A11176" w:rsidRPr="00A83548"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A83548" w:rsidRDefault="00A11176" w:rsidP="00355707">
            <w:pPr>
              <w:spacing w:line="240" w:lineRule="auto"/>
              <w:jc w:val="right"/>
              <w:rPr>
                <w:rFonts w:ascii="Tahoma" w:hAnsi="Tahoma" w:cs="Tahoma"/>
                <w:sz w:val="18"/>
                <w:szCs w:val="18"/>
              </w:rPr>
            </w:pPr>
            <w:r w:rsidRPr="00A83548">
              <w:rPr>
                <w:rFonts w:ascii="Tahoma" w:hAnsi="Tahoma" w:cs="Tahoma"/>
                <w:sz w:val="18"/>
                <w:szCs w:val="18"/>
              </w:rPr>
              <w:t>59</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ΕΜΦΡΑΚΤΟ ΠΡΟΣΩΡΙΝΟ ΥΛΙΚΟ ΑΥΤΟΠΟΛΥΜΕΡΙΖΟΜΕΝΟ                   </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 xml:space="preserve">ΕΜΦΡΑΚΤΟ ΠΡΟΣΩΡΙΝΟ ΥΛΙΚΟ ΑΥΤΟΠΟΛΥΜΕΡΙΖΟΜΕΝΟ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A83548" w:rsidRDefault="00A11176" w:rsidP="00355707">
            <w:pPr>
              <w:spacing w:after="0" w:line="240" w:lineRule="auto"/>
              <w:jc w:val="center"/>
              <w:rPr>
                <w:rFonts w:ascii="Tahoma" w:eastAsia="Times New Roman" w:hAnsi="Tahoma" w:cs="Tahoma"/>
                <w:sz w:val="18"/>
                <w:szCs w:val="18"/>
                <w:lang w:eastAsia="el-GR"/>
              </w:rPr>
            </w:pPr>
            <w:r w:rsidRPr="00A83548">
              <w:rPr>
                <w:rFonts w:ascii="Tahoma" w:eastAsia="Times New Roman" w:hAnsi="Tahoma" w:cs="Tahoma"/>
                <w:sz w:val="18"/>
                <w:szCs w:val="18"/>
                <w:lang w:eastAsia="el-GR"/>
              </w:rPr>
              <w:t>TEM</w:t>
            </w: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60</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ΥΑΛΟΪΟΝΟΜΕΡΗΣ ΚΩΝΙΑ ΓΙΑ </w:t>
            </w:r>
            <w:r w:rsidRPr="00355707">
              <w:rPr>
                <w:rFonts w:ascii="Tahoma" w:eastAsia="Times New Roman" w:hAnsi="Tahoma" w:cs="Tahoma"/>
                <w:sz w:val="20"/>
                <w:szCs w:val="20"/>
                <w:u w:val="single"/>
                <w:lang w:eastAsia="el-GR"/>
              </w:rPr>
              <w:t>ΣΥΓΚΟΛΛΗΣΗ</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ΥΑΛΟΪΟΝΟΜΕΡΗΣ ΚΩΝΙΑ ΓΙΑ </w:t>
            </w:r>
            <w:r w:rsidRPr="00355707">
              <w:rPr>
                <w:rFonts w:ascii="Tahoma" w:eastAsia="Times New Roman" w:hAnsi="Tahoma" w:cs="Tahoma"/>
                <w:sz w:val="20"/>
                <w:szCs w:val="20"/>
                <w:u w:val="single"/>
                <w:lang w:eastAsia="el-GR"/>
              </w:rPr>
              <w:t>ΣΥΓΚΟΛΛΗΣΗ</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TEM</w:t>
            </w:r>
          </w:p>
        </w:tc>
      </w:tr>
      <w:tr w:rsidR="00A11176" w:rsidRPr="00355707"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61</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u w:val="single"/>
                <w:lang w:eastAsia="el-GR"/>
              </w:rPr>
              <w:t>ΑΥΤΟΠΟΛΥΜΕΡΙΖΟΜΕΝΗ</w:t>
            </w:r>
            <w:r w:rsidRPr="00355707">
              <w:rPr>
                <w:rFonts w:ascii="Tahoma" w:eastAsia="Times New Roman" w:hAnsi="Tahoma" w:cs="Tahoma"/>
                <w:sz w:val="20"/>
                <w:szCs w:val="20"/>
                <w:lang w:eastAsia="el-GR"/>
              </w:rPr>
              <w:t xml:space="preserve"> ΥΑΛΟΜΕΡΗΣ ΚΩΝΙΑ</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 ΥΓΡΟ &amp; ΣΚΟΝΗ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ΤΕΜ</w:t>
            </w: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62</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ΥΓΡΗ ΡΗΤΙΝΗ ΥΑΛΟΜΕΡΗΣ ΦΩΤΟΠΟΛΥΜΕΡΙΖΟΜΕΝΗ</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ΥΓΡΗ ΡΗΤΙΝΗ ΥΑΛΟΜΕΡΗΣ ΦΩΤΟΠΟΛΥΜΕΡΙΖΟΜΕΝΗ</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ΤΕΜ</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63</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ΡΕΥΣΤΗ ΡΗΤΙΝΗ ΓΙΑ ΚΑΛΥΨΗ ΟΠΩΝ &amp; ΣΧΙΣΜΩΝ (SEALANTS)</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ΡΕΥΣΤΗ ΡΗΤΙΝΗ ΓΙΑ ΚΑΛΥΨΗ ΟΠΩΝ &amp; ΣΧΙΣΜΩΝ (SEALANTS)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ΤΕΜ</w:t>
            </w: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64</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ΑΥΤΟΠΟΛΥΜΕΡΙΖΟΜΕΝΗ ΣΥΝΘΕΤΙΚΗ ΡΗΤΙΝΗ ΜΕ ΑΔΡΟΠΟΙΗΣΗ</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ΑΥΤΟΠΟΛΥΜΕΡΙΖΟΜΕΝΗ ΣΥΝΘΕΤΙΚΗ ΡΗΤΙΝΗ ΜΕ ΑΔΡΟΠΟΙΗΣΗ</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65</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ΦΩΤΟΠΟΛΥΜΕΡΙΖΟΜΕΝΗ ΣΥΝΘΕΤΙΚΗ ΡΗΤΙΝΗ (Α1)</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ΦΩΤΟΠΟΛΥΜΕΡΙΖΟΜΕΝΗ ΣΥΝΘΕΤΙΚΗ ΡΗΤΙΝΗ (Α1)</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66</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ΦΩΤΟΠΟΛΥΜΕΡΙΖΟΜΕΝΗ ΣΥΝΘΕΤΙΚΗ ΡΗΤΙΝΗ (Α2)</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ΦΩΤΟΠΟΛΥΜΕΡΙΖΟΜΕΝΗ ΣΥΝΘΕΤΙΚΗ ΡΗΤΙΝΗ (Α2)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67</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ΦΩΤΟΠΟΛΥΜΕΡΙΖΟΜΕΝΗ ΣΥΝΘΕΤΙΚΗ ΡΗΤΙΝΗ (Α3)</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ΦΩΤΟΠΟΛΥΜΕΡΙΖΟΜΕΝΗ ΣΥΝΘΕΤΙΚΗ ΡΗΤΙΝΗ (Α3)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68</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ΦΩΤΟΠΟΛΥΜΕΡΙΖΟΜΕΝΗ ΣΥΝΘΕΤΙΚΗ ΡΗΤΙΝΗ (Α3.5)</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ΦΩΤΟΠΟΛΥΜΕΡΙΖΟΜΕΝΗ ΣΥΝΘΕΤΙΚΗ ΡΗΤΙΝΗ (Α3.5)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69</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ΦΩΤΟΠΟΛΥΜΕΡΙΖΟΜΕΝΗ ΣΥΝΘΕΤΙΚΗ ΡΗΤΙΝΗ (C2)</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ΦΩΤΟΠΟΛΥΜΕΡΙΖΟΜΕΝΗ ΣΥΝΘΕΤΙΚΗ ΡΗΤΙΝΗ (C2)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70</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ΦΩΤΟΠΟΛΥΜΕΡΙΖΟΜΕΝΗ ΣΥΝΘΕΤΙΚΗ ΡΗΤΙΝΗ (D3)</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ΦΩΤΟΠΟΛΥΜΕΡΙΖΟΜΕΝΗ ΣΥΝΘΕΤΙΚΗ ΡΗΤΙΝΗ (D3)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71</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ΑΔΡΟΠΟΙΗΤΙΚΟ ΖΕΛΕ ΓΙΑ ΡΗΤΙΝΕΣ (ΟΡΘΟΦΩΣΦΟΡΙΚΟ ΟΞΥ 36%) GEL ΑΔΡΟΠΟΙΗΣΗΣ - ΑΔΡΟΠΟΙΗΤΙΚΟΣ ΠΑΡΑΓΟΝΤΑΣ - GEL ΔΙΑΒΡΩΣΗΣ Ν - ΦΙΑΛΙΔΙΟ 5 ml</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ΑΔΡΟΠΟΙΗΤΙΚΟ ΖΕΛΕ ΓΙΑ ΡΗΤΙΝΕΣ (ΟΡΘΟΦΩΣΦΟΡΙΚΟ ΟΞΥ 36%) GEL ΑΔΡΟΠΟΙΗΣΗΣ - ΑΔΡΟΠΟΙΗΤΙΚΟΣ ΠΑΡΑΓΟΝΤΑΣ -  GEL ΔΙΑΒΡΩΣΗΣ Ν - ΦΙΑΛΙΔΙΟ 5 ml</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ΤΕΜ</w:t>
            </w: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72</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ΦΩΤΟΠΟΛΥΜΕΡΙΖΟΜΕΝΟΣ ΣΥΓΚΟΛΛΗΤΙΚΟΣ ΠΑΡΑΓΟΝΤΑΣ ΜΙΑΣ ΦΑΣΗΣ</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ΦΩΤΟΠΟΛΥΜΕΡΙΖΟΜΕΝΟΣ ΣΥΓΚΟΛΛΗΤΙΚΟΣ ΠΑΡΑΓΟΝΤΑΣ ΜΙΑΣ ΦΑΣΗΣ</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ΤΕΜ</w:t>
            </w: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73</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ΠΟΛΦΟΥΚΟΙ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30</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ΕΝΔΟΔΟΝΤΙΚΟΣ ΠΟΛΦΟΣ ΡΙΖΙΚΟΥ ΣΩΛΗΝΑ - ΚΟΥΤΙ 10 ΤΕΜ.</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ΚΟΥΤΙ      10 ΤΕΜ.</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74</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ΠΟΛΦΟΥΚΟΙ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35</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ΕΝΔΟΔΟΝΤΙΚΟΣ ΠΟΛΦΟΣ ΡΙΖΙΚΟΥ ΣΩΛΗΝΑ - ΚΟΥΤΙ 10 ΤΕΜ.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ΚΟΥΤΙ      10 ΤΕΜ.</w:t>
            </w: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75</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ΠΟΛΦΟΥΚΟΙ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40</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ΕΝΔΟΔΟΝΤΙΚΟΣ ΠΟΛΦΟΣ ΡΙΖΙΚΟΥ ΣΩΛΗΝΑ - ΚΟΥΤΙ 10 ΤΕΜ.</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ΚΟΥΤΙ      10 ΤΕΜ.</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76</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ΠΟΛΦΟΥΚΟΙ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50</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ΕΝΔΟΔΟΝΤΙΚΟΣ ΠΟΛΦΟΣ ΡΙΖΙΚΟΥ ΣΩΛΗΝΑ - ΚΟΥΤΙ 10 ΤΕΜ.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ΚΟΥΤΙ      10 ΤΕΜ.</w:t>
            </w:r>
          </w:p>
        </w:tc>
      </w:tr>
      <w:tr w:rsidR="00A11176" w:rsidRPr="00355707" w:rsidTr="00D032EF">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lastRenderedPageBreak/>
              <w:t>77</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ΠΟΛΦΟΥΚΟΙ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60</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ΕΝΔΟΔΟΝΤΙΚΟΣ ΠΟΛΦΟΣ ΡΙΖΙΚΟΥ ΣΩΛΗΝΑ - ΚΟΥΤΙ 10 ΤΕΜ.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ΚΟΥΤΙ      10 ΤΕΜ.</w:t>
            </w:r>
          </w:p>
        </w:tc>
      </w:tr>
      <w:tr w:rsidR="00A11176" w:rsidRPr="00355707" w:rsidTr="00D032EF">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78</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ΠΟΛΦΟΥΚΟΙ –ΟΛΑ ΤΑ ΜΕΓΕΘΗ</w:t>
            </w:r>
          </w:p>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25,30,35,40,50,60)</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ΕΝΔΟΔΟΝΤΙΚΟΣ ΠΟΛΦΟΣ ΡΙΖΙΚΟΥ ΣΩΛΗΝΑ - ΚΟΥΤΙ 12 ΤΕΜ.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ΚΟΥΤΙ      12 ΤΕΜ.</w:t>
            </w:r>
          </w:p>
        </w:tc>
      </w:tr>
      <w:tr w:rsidR="00A11176" w:rsidRPr="00355707"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79</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ΓΟΥΤΑΠΕΡΚΑ ΣΕ ΚΩΝΟΥΣ 15-40</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ΓΟΥΤΑΠΕΡΚΑ ΣΕ ΚΩΝΟΥΣ 15-40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80</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ΓΟΥΤΑΠΕΡΚΑ ΣΕ ΚΩΝΟΥΣ 45-80</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ΓΟΥΤΑΠΕΡΚΑ ΣΕ ΚΩΝΟΥΣ 45-80</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81</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ΔΙΕΥΡΥΝΤΗΡΕΣ ΡΙΖΙΚΩΝ ΣΩΛΗΝΩΝ ΑΠΟ ΑΝΟΞΕΙΔΩΤΟ ΑΤΣΑΛΙ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15-40</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ΑΠΟ ΑΝΟΞΕΙΔΩΤΟ ΑΤΣΑΛΙ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15-40 </w:t>
            </w:r>
          </w:p>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ΚΟΥΤΙ 6 ΤΕΜ. (21,25,28,31 mm)</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82</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ΔΙΕΥΡΥΝΤΗΡΕΣ ΡΙΖΙΚΩΝ ΣΩΛΗΝΩΝ ΑΠΟ ΑΝΟΞΕΙΔΩΤΟ ΑΤΣΑΛΙ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45-80</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ΑΠΟ ΑΝΟΞΕΙΔΩΤΟ ΑΤΣΑΛΙ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45-80                                      ΚΟΥΤΙ 6 ΤΕΜ. (21,25,28,31 mm)</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83</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ΔΙΕΥΡΥΝΤΗΡΕΣ ΡΙΖΙΚΩΝ ΣΩΛΗΝΩΝ ΑΠΟ ΑΝΟΞΕΙΔΩΤΟ ΑΤΣΑΛΙ                      </w:t>
            </w:r>
            <w:r w:rsidRPr="00355707">
              <w:rPr>
                <w:rFonts w:ascii="Tahoma" w:eastAsia="Times New Roman" w:hAnsi="Tahoma" w:cs="Tahoma"/>
                <w:sz w:val="20"/>
                <w:szCs w:val="20"/>
                <w:u w:val="single"/>
                <w:lang w:eastAsia="el-GR"/>
              </w:rPr>
              <w:t>ΜΕΜΟΝΩΜΕΝΑ ΝΟΥΜΕΡΑ</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ΑΠΟ ΑΝΟΞΕΙΔΩΤΟ ΑΤΣΑΛΙ                   ΜΕΜΟΝΩΜΕΝΑ ΝΟΥΜΕΡΑ                               ΚΟΥΤΙ 6 ΤΕΜ. </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84</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ΔΙΕΥΡΥΝΤΗΡΕΣ ΡΙΖΙΚΩΝ ΣΩΛΗΝΩΝ ΑΠO </w:t>
            </w:r>
          </w:p>
          <w:p w:rsidR="00A11176" w:rsidRPr="00355707" w:rsidRDefault="00A11176" w:rsidP="00355707">
            <w:pPr>
              <w:spacing w:after="0" w:line="240" w:lineRule="auto"/>
              <w:rPr>
                <w:rFonts w:ascii="Tahoma" w:eastAsia="Times New Roman" w:hAnsi="Tahoma" w:cs="Tahoma"/>
                <w:sz w:val="20"/>
                <w:szCs w:val="20"/>
                <w:lang w:eastAsia="el-GR"/>
              </w:rPr>
            </w:pPr>
            <w:proofErr w:type="spellStart"/>
            <w:r w:rsidRPr="00355707">
              <w:rPr>
                <w:rFonts w:ascii="Tahoma" w:eastAsia="Times New Roman" w:hAnsi="Tahoma" w:cs="Tahoma"/>
                <w:sz w:val="20"/>
                <w:szCs w:val="20"/>
                <w:lang w:eastAsia="el-GR"/>
              </w:rPr>
              <w:t>NiTi</w:t>
            </w:r>
            <w:proofErr w:type="spellEnd"/>
            <w:r w:rsidRPr="00355707">
              <w:rPr>
                <w:rFonts w:ascii="Tahoma" w:eastAsia="Times New Roman" w:hAnsi="Tahoma" w:cs="Tahoma"/>
                <w:sz w:val="20"/>
                <w:szCs w:val="20"/>
                <w:lang w:eastAsia="el-GR"/>
              </w:rPr>
              <w:t xml:space="preserve">  </w:t>
            </w:r>
            <w:proofErr w:type="spellStart"/>
            <w:r w:rsidRPr="00355707">
              <w:rPr>
                <w:rFonts w:ascii="Tahoma" w:eastAsia="Times New Roman" w:hAnsi="Tahoma" w:cs="Tahoma"/>
                <w:sz w:val="20"/>
                <w:szCs w:val="20"/>
                <w:lang w:eastAsia="el-GR"/>
              </w:rPr>
              <w:t>No</w:t>
            </w:r>
            <w:proofErr w:type="spellEnd"/>
            <w:r w:rsidRPr="00355707">
              <w:rPr>
                <w:rFonts w:ascii="Tahoma" w:eastAsia="Times New Roman" w:hAnsi="Tahoma" w:cs="Tahoma"/>
                <w:sz w:val="20"/>
                <w:szCs w:val="20"/>
                <w:lang w:eastAsia="el-GR"/>
              </w:rPr>
              <w:t xml:space="preserve"> 15-40 </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 ΑΠO </w:t>
            </w:r>
            <w:proofErr w:type="spellStart"/>
            <w:r w:rsidRPr="00355707">
              <w:rPr>
                <w:rFonts w:ascii="Tahoma" w:eastAsia="Times New Roman" w:hAnsi="Tahoma" w:cs="Tahoma"/>
                <w:sz w:val="20"/>
                <w:szCs w:val="20"/>
                <w:lang w:eastAsia="el-GR"/>
              </w:rPr>
              <w:t>NiTi</w:t>
            </w:r>
            <w:proofErr w:type="spellEnd"/>
            <w:r w:rsidRPr="00355707">
              <w:rPr>
                <w:rFonts w:ascii="Tahoma" w:eastAsia="Times New Roman" w:hAnsi="Tahoma" w:cs="Tahoma"/>
                <w:sz w:val="20"/>
                <w:szCs w:val="20"/>
                <w:lang w:eastAsia="el-GR"/>
              </w:rPr>
              <w:t xml:space="preserve"> </w:t>
            </w:r>
            <w:proofErr w:type="spellStart"/>
            <w:r w:rsidRPr="00355707">
              <w:rPr>
                <w:rFonts w:ascii="Tahoma" w:eastAsia="Times New Roman" w:hAnsi="Tahoma" w:cs="Tahoma"/>
                <w:sz w:val="20"/>
                <w:szCs w:val="20"/>
                <w:lang w:eastAsia="el-GR"/>
              </w:rPr>
              <w:t>No</w:t>
            </w:r>
            <w:proofErr w:type="spellEnd"/>
            <w:r w:rsidRPr="00355707">
              <w:rPr>
                <w:rFonts w:ascii="Tahoma" w:eastAsia="Times New Roman" w:hAnsi="Tahoma" w:cs="Tahoma"/>
                <w:sz w:val="20"/>
                <w:szCs w:val="20"/>
                <w:lang w:eastAsia="el-GR"/>
              </w:rPr>
              <w:t xml:space="preserve"> 15-40 </w:t>
            </w:r>
          </w:p>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ΚΟΥΤΙ 6 ΤΕΜ. (21, 25, 28, 31 mm)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85</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ΔΙΕΥΡΥΝΤΗΡΕΣ ΡΙΖΙΚΩΝ ΣΩΛΗΝΩΝ ΑΠO </w:t>
            </w:r>
            <w:proofErr w:type="spellStart"/>
            <w:r w:rsidRPr="00355707">
              <w:rPr>
                <w:rFonts w:ascii="Tahoma" w:eastAsia="Times New Roman" w:hAnsi="Tahoma" w:cs="Tahoma"/>
                <w:sz w:val="20"/>
                <w:szCs w:val="20"/>
                <w:lang w:eastAsia="el-GR"/>
              </w:rPr>
              <w:t>NiTi</w:t>
            </w:r>
            <w:proofErr w:type="spellEnd"/>
            <w:r w:rsidRPr="00355707">
              <w:rPr>
                <w:rFonts w:ascii="Tahoma" w:eastAsia="Times New Roman" w:hAnsi="Tahoma" w:cs="Tahoma"/>
                <w:sz w:val="20"/>
                <w:szCs w:val="20"/>
                <w:lang w:eastAsia="el-GR"/>
              </w:rPr>
              <w:t xml:space="preserve">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45-80                                </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 ΑΠO </w:t>
            </w:r>
            <w:proofErr w:type="spellStart"/>
            <w:r w:rsidRPr="00355707">
              <w:rPr>
                <w:rFonts w:ascii="Tahoma" w:eastAsia="Times New Roman" w:hAnsi="Tahoma" w:cs="Tahoma"/>
                <w:sz w:val="20"/>
                <w:szCs w:val="20"/>
                <w:lang w:eastAsia="el-GR"/>
              </w:rPr>
              <w:t>NiTi</w:t>
            </w:r>
            <w:proofErr w:type="spellEnd"/>
            <w:r w:rsidRPr="00355707">
              <w:rPr>
                <w:rFonts w:ascii="Tahoma" w:eastAsia="Times New Roman" w:hAnsi="Tahoma" w:cs="Tahoma"/>
                <w:sz w:val="20"/>
                <w:szCs w:val="20"/>
                <w:lang w:eastAsia="el-GR"/>
              </w:rPr>
              <w:t xml:space="preserve">  </w:t>
            </w:r>
            <w:proofErr w:type="spellStart"/>
            <w:r w:rsidRPr="00355707">
              <w:rPr>
                <w:rFonts w:ascii="Tahoma" w:eastAsia="Times New Roman" w:hAnsi="Tahoma" w:cs="Tahoma"/>
                <w:sz w:val="20"/>
                <w:szCs w:val="20"/>
                <w:lang w:eastAsia="el-GR"/>
              </w:rPr>
              <w:t>No</w:t>
            </w:r>
            <w:proofErr w:type="spellEnd"/>
            <w:r w:rsidRPr="00355707">
              <w:rPr>
                <w:rFonts w:ascii="Tahoma" w:eastAsia="Times New Roman" w:hAnsi="Tahoma" w:cs="Tahoma"/>
                <w:sz w:val="20"/>
                <w:szCs w:val="20"/>
                <w:lang w:eastAsia="el-GR"/>
              </w:rPr>
              <w:t xml:space="preserve"> 45-80 </w:t>
            </w:r>
          </w:p>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ΚΟΥΤΙ 6 ΤΕΜ. (21, 25, 28, 31 mm)                                   </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D032EF">
        <w:trPr>
          <w:trHeight w:val="720"/>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86</w:t>
            </w:r>
          </w:p>
        </w:tc>
        <w:tc>
          <w:tcPr>
            <w:tcW w:w="3970" w:type="dxa"/>
            <w:tcBorders>
              <w:top w:val="nil"/>
              <w:left w:val="nil"/>
              <w:bottom w:val="single" w:sz="4" w:space="0" w:color="auto"/>
              <w:right w:val="single" w:sz="4" w:space="0" w:color="auto"/>
            </w:tcBorders>
            <w:shd w:val="clear" w:color="auto" w:fill="auto"/>
            <w:vAlign w:val="center"/>
            <w:hideMark/>
          </w:tcPr>
          <w:p w:rsidR="00A11176" w:rsidRPr="00D032EF" w:rsidRDefault="00A11176" w:rsidP="00D032EF">
            <w:pPr>
              <w:spacing w:after="0" w:line="240" w:lineRule="auto"/>
              <w:rPr>
                <w:rFonts w:ascii="Tahoma" w:hAnsi="Tahoma" w:cs="Tahoma"/>
                <w:sz w:val="20"/>
                <w:szCs w:val="20"/>
              </w:rPr>
            </w:pPr>
            <w:r w:rsidRPr="00D032EF">
              <w:rPr>
                <w:rFonts w:ascii="Tahoma" w:hAnsi="Tahoma" w:cs="Tahoma"/>
                <w:sz w:val="20"/>
                <w:szCs w:val="20"/>
              </w:rPr>
              <w:t xml:space="preserve">ΔΙΕΥΡΥΝΤΗΡΕΣ ΡΙΖΙΚΩΝ ΣΩΛΗΝΩΝ ΑΠO </w:t>
            </w:r>
            <w:proofErr w:type="spellStart"/>
            <w:r w:rsidRPr="00D032EF">
              <w:rPr>
                <w:rFonts w:ascii="Tahoma" w:hAnsi="Tahoma" w:cs="Tahoma"/>
                <w:sz w:val="20"/>
                <w:szCs w:val="20"/>
              </w:rPr>
              <w:t>NiTi</w:t>
            </w:r>
            <w:proofErr w:type="spellEnd"/>
            <w:r w:rsidR="00D032EF" w:rsidRPr="00D032EF">
              <w:rPr>
                <w:rFonts w:ascii="Tahoma" w:hAnsi="Tahoma" w:cs="Tahoma"/>
                <w:sz w:val="20"/>
                <w:szCs w:val="20"/>
              </w:rPr>
              <w:t xml:space="preserve">     </w:t>
            </w:r>
            <w:r w:rsidRPr="00D032EF">
              <w:rPr>
                <w:rFonts w:ascii="Tahoma" w:hAnsi="Tahoma" w:cs="Tahoma"/>
                <w:sz w:val="20"/>
                <w:szCs w:val="20"/>
              </w:rPr>
              <w:t xml:space="preserve"> ΜΕΜΟΝΩΜΕΝΑ ΝΟΥΜΕΡΑ</w:t>
            </w:r>
          </w:p>
        </w:tc>
        <w:tc>
          <w:tcPr>
            <w:tcW w:w="4252" w:type="dxa"/>
            <w:tcBorders>
              <w:top w:val="nil"/>
              <w:left w:val="nil"/>
              <w:bottom w:val="single" w:sz="4" w:space="0" w:color="auto"/>
              <w:right w:val="single" w:sz="4" w:space="0" w:color="auto"/>
            </w:tcBorders>
            <w:shd w:val="clear" w:color="auto" w:fill="auto"/>
            <w:vAlign w:val="center"/>
            <w:hideMark/>
          </w:tcPr>
          <w:p w:rsidR="00A11176" w:rsidRPr="00D032EF" w:rsidRDefault="00A11176" w:rsidP="00355707">
            <w:pPr>
              <w:spacing w:after="0" w:line="240" w:lineRule="auto"/>
              <w:jc w:val="center"/>
              <w:rPr>
                <w:rFonts w:ascii="Tahoma" w:hAnsi="Tahoma" w:cs="Tahoma"/>
                <w:sz w:val="20"/>
                <w:szCs w:val="20"/>
              </w:rPr>
            </w:pPr>
            <w:r w:rsidRPr="00D032EF">
              <w:rPr>
                <w:rFonts w:ascii="Tahoma" w:hAnsi="Tahoma" w:cs="Tahoma"/>
                <w:sz w:val="20"/>
                <w:szCs w:val="20"/>
              </w:rPr>
              <w:t xml:space="preserve">ΑΠO </w:t>
            </w:r>
            <w:proofErr w:type="spellStart"/>
            <w:r w:rsidRPr="00D032EF">
              <w:rPr>
                <w:rFonts w:ascii="Tahoma" w:hAnsi="Tahoma" w:cs="Tahoma"/>
                <w:sz w:val="20"/>
                <w:szCs w:val="20"/>
              </w:rPr>
              <w:t>NiTi</w:t>
            </w:r>
            <w:proofErr w:type="spellEnd"/>
            <w:r w:rsidRPr="00D032EF">
              <w:rPr>
                <w:rFonts w:ascii="Tahoma" w:hAnsi="Tahoma" w:cs="Tahoma"/>
                <w:sz w:val="20"/>
                <w:szCs w:val="20"/>
              </w:rPr>
              <w:t xml:space="preserve">                                  ΜΕΜΟΝΩΜΕΝΑ ΝΟΥΜΕΡΑ  ΚΟΥΤΙ 6 ΤΕΜ.</w:t>
            </w:r>
          </w:p>
        </w:tc>
        <w:tc>
          <w:tcPr>
            <w:tcW w:w="1418" w:type="dxa"/>
            <w:tcBorders>
              <w:top w:val="nil"/>
              <w:left w:val="nil"/>
              <w:bottom w:val="single" w:sz="4" w:space="0" w:color="auto"/>
              <w:right w:val="single" w:sz="4" w:space="0" w:color="auto"/>
            </w:tcBorders>
            <w:shd w:val="clear" w:color="auto" w:fill="auto"/>
            <w:vAlign w:val="center"/>
            <w:hideMark/>
          </w:tcPr>
          <w:p w:rsidR="00A11176" w:rsidRPr="00D032EF" w:rsidRDefault="00A11176" w:rsidP="00355707">
            <w:pPr>
              <w:spacing w:after="0" w:line="240" w:lineRule="auto"/>
              <w:jc w:val="center"/>
              <w:rPr>
                <w:rFonts w:ascii="Tahoma" w:hAnsi="Tahoma" w:cs="Tahoma"/>
                <w:sz w:val="20"/>
                <w:szCs w:val="20"/>
              </w:rPr>
            </w:pPr>
          </w:p>
          <w:p w:rsidR="00A11176" w:rsidRPr="00D032EF" w:rsidRDefault="00A11176" w:rsidP="00355707">
            <w:pPr>
              <w:spacing w:after="0" w:line="240" w:lineRule="auto"/>
              <w:jc w:val="center"/>
              <w:rPr>
                <w:rFonts w:ascii="Tahoma" w:hAnsi="Tahoma" w:cs="Tahoma"/>
                <w:sz w:val="20"/>
                <w:szCs w:val="20"/>
              </w:rPr>
            </w:pPr>
            <w:r w:rsidRPr="00D032EF">
              <w:rPr>
                <w:rFonts w:ascii="Tahoma" w:hAnsi="Tahoma" w:cs="Tahoma"/>
                <w:sz w:val="20"/>
                <w:szCs w:val="20"/>
              </w:rPr>
              <w:t>ΣΕΤ</w:t>
            </w:r>
          </w:p>
          <w:p w:rsidR="00A11176" w:rsidRPr="00D032EF" w:rsidRDefault="00A11176" w:rsidP="00355707">
            <w:pPr>
              <w:spacing w:after="0" w:line="240" w:lineRule="auto"/>
              <w:jc w:val="center"/>
              <w:rPr>
                <w:rFonts w:ascii="Tahoma" w:hAnsi="Tahoma" w:cs="Tahoma"/>
                <w:sz w:val="20"/>
                <w:szCs w:val="20"/>
              </w:rPr>
            </w:pPr>
          </w:p>
          <w:p w:rsidR="00A11176" w:rsidRPr="00D032EF" w:rsidRDefault="00A11176" w:rsidP="00355707">
            <w:pPr>
              <w:spacing w:after="0" w:line="240" w:lineRule="auto"/>
              <w:jc w:val="center"/>
              <w:rPr>
                <w:rFonts w:ascii="Tahoma" w:hAnsi="Tahoma" w:cs="Tahoma"/>
                <w:sz w:val="20"/>
                <w:szCs w:val="20"/>
              </w:rPr>
            </w:pP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87</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ΤΟΠΙΚΟ ΑΝΑΙΣΘΗΤΙΚΟ 4% ΑΓΓΕΙΟΣΠΥΣΠΑΣΤΙΚΟ 1/200.000</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ΤΟΠΙΚΟ ΑΝΑΙΣΘΗΤΙΚΟ 4% ΑΓΓΕΙΟΣΠΥΣΠΑΣΤΙΚΟ 1/200.000                 ΚΟΥΤΙ 50 ΤΕΜ.</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ΣΥΣΚ.</w:t>
            </w: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88</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ΤΟΠΙΚΟ ΑΝΑΙΣΘΗΤΙΚΟ UBISTESIN 4% </w:t>
            </w:r>
            <w:r w:rsidRPr="00355707">
              <w:rPr>
                <w:rFonts w:ascii="Tahoma" w:eastAsia="Times New Roman" w:hAnsi="Tahoma" w:cs="Tahoma"/>
                <w:sz w:val="20"/>
                <w:szCs w:val="20"/>
                <w:u w:val="single"/>
                <w:lang w:eastAsia="el-GR"/>
              </w:rPr>
              <w:t>ΜΕ ΑΓΓΕΙΟΣΥΣΠΑΣΤΙΚΟ</w:t>
            </w:r>
            <w:r w:rsidRPr="00355707">
              <w:rPr>
                <w:rFonts w:ascii="Tahoma" w:eastAsia="Times New Roman" w:hAnsi="Tahoma" w:cs="Tahoma"/>
                <w:sz w:val="20"/>
                <w:szCs w:val="20"/>
                <w:lang w:eastAsia="el-GR"/>
              </w:rPr>
              <w:t xml:space="preserve"> 1/200.000</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ΤΟΠΙΚΟ ΑΝΑΙΣΘΗΤΙΚΟ UBISTESIN 4% ΜΕ ΑΓΓΕΙΟΣΥΣΠΑΣΤΙΚΟ 1/200.000                                               ΚΟΥΤΙ 50 ΤΕΜ.</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ΣΥΣΚ.</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89</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ΤΟΠΙΚΟ ΑΝΑΙΣΘΗΤΙΚΟ MEPIVASTESINE 3% </w:t>
            </w:r>
            <w:r w:rsidRPr="00355707">
              <w:rPr>
                <w:rFonts w:ascii="Tahoma" w:eastAsia="Times New Roman" w:hAnsi="Tahoma" w:cs="Tahoma"/>
                <w:sz w:val="20"/>
                <w:szCs w:val="20"/>
                <w:u w:val="single"/>
                <w:lang w:eastAsia="el-GR"/>
              </w:rPr>
              <w:t xml:space="preserve">ΧΩΡΙΣ ΑΓΓΕΙΟΣΥΣΠΑΣΤΙΚΟ </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ΤΟΠΙΚΟ ΑΝΑΙΣΘΗΤΙΚΟ MEPIVASTESINE 3% ΧΩΡΙΣ ΑΓΓΕΙΟΣΥΣΠΑΣΤΙΚΟ                            ΚΟΥΤΙ 50 ΤΕΜ.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ΣΥΣΚ.</w:t>
            </w: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90</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ΤΟΠΙΚΟ ΑΝΑΙΣΘΗΤΙΚΟ 2% </w:t>
            </w:r>
            <w:r w:rsidRPr="00355707">
              <w:rPr>
                <w:rFonts w:ascii="Tahoma" w:eastAsia="Times New Roman" w:hAnsi="Tahoma" w:cs="Tahoma"/>
                <w:sz w:val="20"/>
                <w:szCs w:val="20"/>
                <w:u w:val="single"/>
                <w:lang w:eastAsia="el-GR"/>
              </w:rPr>
              <w:t>ΜΕ ΑΓΓΕΙΟΣΥΣΠΑΣΤΙΚΟ</w:t>
            </w:r>
            <w:r w:rsidRPr="00355707">
              <w:rPr>
                <w:rFonts w:ascii="Tahoma" w:eastAsia="Times New Roman" w:hAnsi="Tahoma" w:cs="Tahoma"/>
                <w:sz w:val="20"/>
                <w:szCs w:val="20"/>
                <w:lang w:eastAsia="el-GR"/>
              </w:rPr>
              <w:t xml:space="preserve"> 1/80.000</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ΤΟΠΙΚΟ ΑΝΑΙΣΘΗΤΙΚΟ 2% ΜΕ ΑΓΓΕΙΟΣΥΣΠΑΣΤΙΚΟ 1/80.000   </w:t>
            </w:r>
            <w:r w:rsidR="008D7C6B" w:rsidRPr="00355707">
              <w:rPr>
                <w:rFonts w:ascii="Tahoma" w:eastAsia="Times New Roman" w:hAnsi="Tahoma" w:cs="Tahoma"/>
                <w:sz w:val="20"/>
                <w:szCs w:val="20"/>
                <w:lang w:val="en-US" w:eastAsia="el-GR"/>
              </w:rPr>
              <w:t>KOYTI</w:t>
            </w:r>
            <w:r w:rsidR="008D7C6B" w:rsidRPr="00355707">
              <w:rPr>
                <w:rFonts w:ascii="Tahoma" w:eastAsia="Times New Roman" w:hAnsi="Tahoma" w:cs="Tahoma"/>
                <w:sz w:val="20"/>
                <w:szCs w:val="20"/>
                <w:lang w:eastAsia="el-GR"/>
              </w:rPr>
              <w:t xml:space="preserve"> 50 </w:t>
            </w:r>
            <w:r w:rsidR="008D7C6B" w:rsidRPr="00355707">
              <w:rPr>
                <w:rFonts w:ascii="Tahoma" w:eastAsia="Times New Roman" w:hAnsi="Tahoma" w:cs="Tahoma"/>
                <w:sz w:val="20"/>
                <w:szCs w:val="20"/>
                <w:lang w:val="en-US" w:eastAsia="el-GR"/>
              </w:rPr>
              <w:t>TEM</w:t>
            </w:r>
            <w:r w:rsidRPr="00355707">
              <w:rPr>
                <w:rFonts w:ascii="Tahoma" w:eastAsia="Times New Roman" w:hAnsi="Tahoma" w:cs="Tahoma"/>
                <w:sz w:val="20"/>
                <w:szCs w:val="20"/>
                <w:lang w:eastAsia="el-GR"/>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ΣΥΣΚ.</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91</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ΑΚΤΙΝΟΓΡΑΦΙΚΕΣ ΠΛΑΚΕΣ FILMS 3 x 4 (ΕΝΔΟΣΤΜ)</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ΟΔΟΝΤΙΑΤΡΙΚΟ FILM ΑΚΤΙΝΩΝ Χ ΕΝΗΛΙΚΩΝ                                     ΚΟΥΤΙ 150 ΤΕΜ.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F32C2A"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ΣΥΣΚ.</w:t>
            </w:r>
          </w:p>
        </w:tc>
      </w:tr>
      <w:tr w:rsidR="00A11176" w:rsidRPr="00355707"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92</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ΑΚΤΙΝΟΛΟΓΙΚΑ ΠΛΑΚΙΔΙΑ ΑΥΤΟΕΜΦΑΝΙΖΟΜΕΝΑ</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ΑΚΤΙΝΟΛΟΓΙΚΑ ΠΛΑΚΙΔΙΑ ΑΥΤΟΕΜΦΑΝΙΖΟΜΕΝΑ</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ΤΕΜ</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93</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ΠΙΝΕΛΑΚΙΑ ΓΙΑ ΚΟΛΛΗΜΑ BRACKETS ΣΥΓΚΟΛΛΗΤΙΚΟΥ ΠΑΡΑΓΟΝΤΑ</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ΠΙΝΕΛΑΚΙΑ ΓΙΑ ΚΟΛΛΗΜΑ BRACKETS ΣΥΓΚΟΛΛΗΤΙΚΟΥ ΠΑΡΑΓΟΝΤΑ 100 ΤΕΜ.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ΚΟΥΤΙ   100 ΤΕΜ</w:t>
            </w:r>
          </w:p>
        </w:tc>
      </w:tr>
      <w:tr w:rsidR="00A11176" w:rsidRPr="00355707"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94</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ΦΥΡΑΜΑ ΥΔΡΟΞΕΙΔΙΟΥ ΤΟΥ ΑΣΒΕΣΤΙΟΥ &amp; ΚΑΤΑΛΥΤΗΣ (ΚΑΤΑΛΥΤΗΣ 11G ΠΑΣΤΑ 13G ΓΙΑ ΠΡΟΕΡΓΑΣΙΑ ΜΟΝΙΜΩΝ ΕΜΦΡΑΞΕΩΝ)</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ΦΥΡΑΜΑ ΥΔΡΟΞΕΙΔΙΟΥ ΤΟΥ ΑΣΒΕΣΤΙΟΥ &amp; ΚΑΤΑΛΥΤΗΣ (ΚΑΤΑΛΥΤΗΣ 11G ΠΑΣΤΑ 13G ΓΙΑ ΠΡΟΕΡΓΑΣΙΑ ΜΟΝΙΜΩΝ ΕΜΦΡΑΞΕΩΝ)</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95</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ΑΝΤΙΣΗΠΤΙΚΟ ΡΙΖΙΚΩΝ ΣΩΛΗΝΩΝ    13 ml</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ΑΝΤΙΣΗΠΤΙΚΟ ΡΙΖΙΚΩΝ ΣΩΛΗΝΩΝ 13 ml</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ΚΟΥΤΙ</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96</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ΔΙΑΛΥΜΑ ΥΠΟΧΛΩΡΙΩΔΟΥΣ ΝΑΤΡΙΟΥ 380 ml</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ΔΙΑΛΥΜΑ ΥΠΟΧΛΩΡΙΩΔΟΥΣ ΝΑΤΡΙΟΥ 380 ml</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KOYTI</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97</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ΥΔΡΑΡΓΥΡΟΣ 500 gr</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ΥΔΡΑΡΓΥΡΟΣ 500 gr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ΤΕΜ</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98</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ΑΠΟΤΥΠΩΤΙΚΟ ΕΥΓΕΝΟΛΟΥΧΟ ΦΥΡΑΜΑ</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ΑΠΟΤΥΠΩΤΙΚΟ ΕΥΓΕΝΟΛΟΥΧΟ ΦΥΡΑΜΑ</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ΚΟΥΤΙ</w:t>
            </w:r>
          </w:p>
        </w:tc>
      </w:tr>
      <w:tr w:rsidR="00A11176" w:rsidRPr="00355707" w:rsidTr="00D032EF">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99</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ΕΥΓΕΝΟΛΗ ΦΙΑΛΗ 100 ml</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ΕΥΓΕΝΟΛΗ ΦΙΑΛΗ 100 ml</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ΤΕΜ</w:t>
            </w:r>
          </w:p>
        </w:tc>
      </w:tr>
      <w:tr w:rsidR="00A11176" w:rsidRPr="00355707" w:rsidTr="00B5295D">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100</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ΟΞΕΙΔΙΟ ΤΟΥ ΨΕΥΔΑΡΓΥΡΟΥ &amp; ΕΥΓΕΝΟΛΗ</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ΟΞΕΙΔΙΟ ΤΟΥ ΨΕΥΔΑΡΓΥΡΟΥ &amp; ΕΥΓΕΝΟΛΗ</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B5295D">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lastRenderedPageBreak/>
              <w:t>101</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ΕΝΙΣΧΥΜΕΝΟ ΦΥΡΑΜΑ ΟΞΕΙΔΙΟΥ ΤΟΥ ΨΕΥΔΑΡΓΥΡΟΥ (IPM ΣΚΟΝΗ) ΜΕ ALGANOL GR+ ML-</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ΕΝΙΣΧΥΜΕΝΟ ΦΥΡΑΜΑ ΟΞΕΙΔΙΟΥ ΤΟΥ ΨΕΥΔΑΡΓΥΡΟΥ (IPM ΣΚΟΝΗ) ΜΕ ALGANOL GR+ ML-</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102</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ΟΞΥΦΩΣΦΟΡΙΚΗ ΚΟΝΙΑ</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ΟΞΥΦΩΣΦΟΡΙΚΗ ΚΟΝΙΑ</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103</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ΠΟΛΥΚΑΡΒΟΞΥΛΙΚΗ ΚΟΝΙΑ</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ΠΟΛΥΚΑΡΒΟΞΥΛΙΚΗ ΚΟΝΙΑ</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104</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ΤΟΛΥΠΙΑ ΒΑΜΒΑΚΟΣ </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ΤΟΛΥΠΙΑ ΒΑΜΒΑΚΟΣ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1, 100 ΤΕΜ.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ΤΕΜ</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105</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ΤΟΛΥΠΙΑ ΒΑΜΒΑΚΟΣ </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ΤΟΛΥΠΙΑ ΒΑΜΒΑΚΟΣ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2, 100 ΤΕΜ.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ΤΕΜ</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106</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ΟΞΥΖΕΝΕ Η2Ο 100 ml</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ΟΞΥΖΕΝΕ Η2Ο 100 ml</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TEM</w:t>
            </w:r>
          </w:p>
        </w:tc>
      </w:tr>
      <w:tr w:rsidR="00A11176" w:rsidRPr="00355707" w:rsidTr="00A83548">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107</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ΧΕΙΡΟΥΡΓΙΚΗ ΚΟΝΙΑ</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ΧΕΙΡΟΥΡΓΙΚΗ ΚΟΝΙΑ</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ΤΕΜ</w:t>
            </w: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108</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ΧΑΡΤΙ ΑΝΑΜΙΞΗΣ ΚΟΝΙΑΣ 5 x 5</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ΧΑΡΤΙ ΑΝΑΜΙΞΗΣ ΚΟΝΙΑΣ 5 x 5</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ΣΕΤ</w:t>
            </w: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109</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ΡΑΜΜΑΤΑ ΟΔΟΝΤΙΑΤΡΙΚΑ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2/0, SILK ΜΑΥΡΟ ΧΡΩΜΑ 19mm,  ΚΥΡΤΗ ΤΡΙΓΩΝΙΚΗ ΒΕΛΟΝΑ ΔΕΡΜ/ΤΟΣ</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ΡΑΜΜΑΤΑ ΟΔΟΝΤΙΑΤΡΙΚΑ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2/0, SILK ΜΑΥΡΟ ΧΡΩΜΑ 19mm,  ΚΥΡΤΗ ΤΡΙΓΩΝΙΚΗ ΒΕΛΟΝΑ ΔΕΡΜ/ΤΟΣ</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ΤΕΜ</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110</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ΡΑΜΜΑΤΑ ΟΔΟΝΤΙΑΤΡΙΚΑ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2/0, SILK ΜΑΥΡΟ ΧΡΩΜΑ  26mm, ΚΥΡΤΗ ΤΡΙΓΩΝΙΚΗ ΒΕΛΟΝΑ ΔΕΡΜ/ΤΟΣ</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ΡΑΜΜΑΤΑ ΟΔΟΝΤΙΑΤΡΙΚΑ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2/0, SILK ΜΑΥΡΟ ΧΡΩΜΑ  26mm, ΚΥΡΤΗ ΤΡΙΓΩΝΙΚΗ ΒΕΛΟΝΑ ΔΕΡΜ/ΤΟΣ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ΤΕΜ</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111</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ΡΑΜΜΑΤΑ ΟΔΟΝΤΙΑΤΡΙΚΑ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3/0,  SILK ΜΑΥΡΟ ΧΡΩΜΑ 19mm, ΚΥΡΤΗ ΤΡΙΓΩΝΙΚΗ ΒΕΛΟΝΑ ΔΕΡΜ/ΤΟΣ</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ΡΑΜΜΑΤΑ ΟΔΟΝΤΙΑΤΡΙΚΑ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3/0,  SILK ΜΑΥΡΟ ΧΡΩΜΑ 19mm, ΚΥΡΤΗ ΤΡΙΓΩΝΙΚΗ ΒΕΛΟΝΑ ΔΕΡΜ/ΤΟΣ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ΤΕΜ</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112</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ΡΑΜΜΑΤΑ ΟΔΟΝΤΙΑΤΡΙΚΑ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3/0, SILK ΜΑΥΡΟ ΧΡΩΜΑ 26mm, ΚΥΡΤΗ ΤΡΙΓΩΝΙΚΗ ΒΕΛΟΝΑ ΔΕΡΜ/ΤΟΣ</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 xml:space="preserve">ΡΑΜΜΑΤΑ ΟΔΟΝΤΙΑΤΡΙΚΑ </w:t>
            </w:r>
            <w:proofErr w:type="spellStart"/>
            <w:r w:rsidRPr="00355707">
              <w:rPr>
                <w:rFonts w:ascii="Tahoma" w:eastAsia="Times New Roman" w:hAnsi="Tahoma" w:cs="Tahoma"/>
                <w:sz w:val="20"/>
                <w:szCs w:val="20"/>
                <w:lang w:eastAsia="el-GR"/>
              </w:rPr>
              <w:t>Νο</w:t>
            </w:r>
            <w:proofErr w:type="spellEnd"/>
            <w:r w:rsidRPr="00355707">
              <w:rPr>
                <w:rFonts w:ascii="Tahoma" w:eastAsia="Times New Roman" w:hAnsi="Tahoma" w:cs="Tahoma"/>
                <w:sz w:val="20"/>
                <w:szCs w:val="20"/>
                <w:lang w:eastAsia="el-GR"/>
              </w:rPr>
              <w:t xml:space="preserve"> 3/0, SILK ΜΑΥΡΟ ΧΡΩΜΑ 26mm, ΚΥΡΤΗ ΤΡΙΓΩΝΙΚΗ ΒΕΛΟΝΑ ΔΕΡΜ/ΤΟΣ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ΤΕΜ</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113</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ΚΥΠΕΛΛΑ ΟΔΟΝΤΙΑΤΡΙΚΟΥ ΤΜΗΜΑΤΟΣ</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ΚΥΠΕΛΛΑ ΟΔΟΝΤΙΑΤΡΙΚΟΥ ΤΜΗΜΑΤΟΣ                                                   ΣΥΣΚΕΥΑΣΙΑ 100 ΤΕΜ.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ΣΥΣΚ.       100 ΤΕΜ</w:t>
            </w:r>
          </w:p>
        </w:tc>
      </w:tr>
      <w:tr w:rsidR="00A11176" w:rsidRPr="00355707" w:rsidTr="00A8354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114</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ΦΟΡΜΑΚΡΕΣΟΛΗ 50 ml</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ΦΟΡΜΑΚΡΕΣΟΛΗ 50 ml</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ΤΕΜ</w:t>
            </w:r>
          </w:p>
        </w:tc>
      </w:tr>
      <w:tr w:rsidR="00A11176" w:rsidRPr="00355707" w:rsidTr="00A83548">
        <w:tc>
          <w:tcPr>
            <w:tcW w:w="567" w:type="dxa"/>
            <w:tcBorders>
              <w:top w:val="nil"/>
              <w:left w:val="single" w:sz="8" w:space="0" w:color="auto"/>
              <w:bottom w:val="single" w:sz="4" w:space="0" w:color="auto"/>
              <w:right w:val="single" w:sz="4" w:space="0" w:color="auto"/>
            </w:tcBorders>
            <w:shd w:val="clear" w:color="auto" w:fill="auto"/>
            <w:vAlign w:val="center"/>
            <w:hideMark/>
          </w:tcPr>
          <w:p w:rsidR="00A11176" w:rsidRPr="00355707" w:rsidRDefault="00A11176" w:rsidP="00355707">
            <w:pPr>
              <w:spacing w:line="240" w:lineRule="auto"/>
              <w:jc w:val="right"/>
              <w:rPr>
                <w:rFonts w:ascii="Tahoma" w:hAnsi="Tahoma" w:cs="Tahoma"/>
                <w:sz w:val="20"/>
                <w:szCs w:val="20"/>
              </w:rPr>
            </w:pPr>
            <w:r w:rsidRPr="00355707">
              <w:rPr>
                <w:rFonts w:ascii="Tahoma" w:hAnsi="Tahoma" w:cs="Tahoma"/>
                <w:sz w:val="20"/>
                <w:szCs w:val="20"/>
              </w:rPr>
              <w:t>115</w:t>
            </w:r>
          </w:p>
        </w:tc>
        <w:tc>
          <w:tcPr>
            <w:tcW w:w="3970"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ΣΥΡΜΑΤΑΚΙΑ ΓΙΑ ΚΑΘΑΡΙΣΜΟ ΕΡΓΑΛΕΙΩΝ</w:t>
            </w:r>
          </w:p>
        </w:tc>
        <w:tc>
          <w:tcPr>
            <w:tcW w:w="4252"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ΣΥΡΜΑΤΑΚΙΑ ΓΙΑ ΚΑΘΑΡΙΣΜΟ ΕΡΓΑΛΕΙΩΝ</w:t>
            </w:r>
          </w:p>
        </w:tc>
        <w:tc>
          <w:tcPr>
            <w:tcW w:w="1418" w:type="dxa"/>
            <w:tcBorders>
              <w:top w:val="nil"/>
              <w:left w:val="nil"/>
              <w:bottom w:val="single" w:sz="4" w:space="0" w:color="auto"/>
              <w:right w:val="single" w:sz="4" w:space="0" w:color="auto"/>
            </w:tcBorders>
            <w:shd w:val="clear" w:color="auto" w:fill="auto"/>
            <w:vAlign w:val="center"/>
            <w:hideMark/>
          </w:tcPr>
          <w:p w:rsidR="00A11176" w:rsidRPr="00355707" w:rsidRDefault="00A11176" w:rsidP="00355707">
            <w:pPr>
              <w:spacing w:after="0" w:line="240" w:lineRule="auto"/>
              <w:jc w:val="center"/>
              <w:rPr>
                <w:rFonts w:ascii="Tahoma" w:eastAsia="Times New Roman" w:hAnsi="Tahoma" w:cs="Tahoma"/>
                <w:sz w:val="20"/>
                <w:szCs w:val="20"/>
                <w:lang w:eastAsia="el-GR"/>
              </w:rPr>
            </w:pPr>
            <w:r w:rsidRPr="00355707">
              <w:rPr>
                <w:rFonts w:ascii="Tahoma" w:eastAsia="Times New Roman" w:hAnsi="Tahoma" w:cs="Tahoma"/>
                <w:sz w:val="20"/>
                <w:szCs w:val="20"/>
                <w:lang w:eastAsia="el-GR"/>
              </w:rPr>
              <w:t>ΤΕΜ</w:t>
            </w:r>
          </w:p>
        </w:tc>
      </w:tr>
    </w:tbl>
    <w:p w:rsidR="00FE4C60" w:rsidRDefault="00FE4C60" w:rsidP="00C076C2">
      <w:pPr>
        <w:autoSpaceDE w:val="0"/>
        <w:autoSpaceDN w:val="0"/>
        <w:adjustRightInd w:val="0"/>
        <w:spacing w:after="0" w:line="360" w:lineRule="auto"/>
        <w:jc w:val="both"/>
        <w:rPr>
          <w:rFonts w:ascii="Tahoma" w:eastAsia="ArialMT" w:hAnsi="Tahoma" w:cs="Tahoma"/>
          <w:bCs/>
          <w:color w:val="00000A"/>
          <w:sz w:val="20"/>
          <w:szCs w:val="20"/>
        </w:rPr>
      </w:pPr>
    </w:p>
    <w:p w:rsidR="003056B3" w:rsidRPr="003056B3" w:rsidRDefault="003056B3" w:rsidP="003056B3">
      <w:pPr>
        <w:spacing w:line="360" w:lineRule="auto"/>
        <w:jc w:val="center"/>
        <w:rPr>
          <w:rFonts w:ascii="Tahoma" w:hAnsi="Tahoma" w:cs="Tahoma"/>
          <w:b/>
          <w:sz w:val="20"/>
          <w:szCs w:val="20"/>
          <w:u w:val="single"/>
        </w:rPr>
      </w:pPr>
      <w:r w:rsidRPr="003056B3">
        <w:rPr>
          <w:rFonts w:ascii="Tahoma" w:hAnsi="Tahoma" w:cs="Tahoma"/>
          <w:b/>
          <w:sz w:val="20"/>
          <w:szCs w:val="20"/>
          <w:u w:val="single"/>
        </w:rPr>
        <w:t>Ε Ι Δ Ι Κ Ο Ι   Ο Ρ Ο Ι</w:t>
      </w:r>
    </w:p>
    <w:p w:rsidR="003056B3" w:rsidRPr="003056B3" w:rsidRDefault="003056B3" w:rsidP="003056B3">
      <w:pPr>
        <w:spacing w:line="360" w:lineRule="auto"/>
        <w:jc w:val="both"/>
        <w:rPr>
          <w:rFonts w:ascii="Tahoma" w:hAnsi="Tahoma" w:cs="Tahoma"/>
          <w:sz w:val="20"/>
          <w:szCs w:val="20"/>
        </w:rPr>
      </w:pPr>
      <w:r w:rsidRPr="003056B3">
        <w:rPr>
          <w:rFonts w:ascii="Tahoma" w:hAnsi="Tahoma" w:cs="Tahoma"/>
          <w:sz w:val="20"/>
          <w:szCs w:val="20"/>
        </w:rPr>
        <w:t>Ο προμηθευτής να προσκομίσει μαζί με τις τεχνικές προσφορές:</w:t>
      </w:r>
    </w:p>
    <w:p w:rsidR="003056B3" w:rsidRPr="003056B3" w:rsidRDefault="003056B3" w:rsidP="003056B3">
      <w:pPr>
        <w:pStyle w:val="a4"/>
        <w:numPr>
          <w:ilvl w:val="0"/>
          <w:numId w:val="21"/>
        </w:numPr>
        <w:spacing w:line="360" w:lineRule="auto"/>
        <w:ind w:left="426" w:hanging="426"/>
        <w:jc w:val="both"/>
        <w:rPr>
          <w:rFonts w:ascii="Tahoma" w:hAnsi="Tahoma" w:cs="Tahoma"/>
          <w:sz w:val="20"/>
          <w:szCs w:val="20"/>
        </w:rPr>
      </w:pPr>
      <w:r w:rsidRPr="003056B3">
        <w:rPr>
          <w:rFonts w:ascii="Tahoma" w:hAnsi="Tahoma" w:cs="Tahoma"/>
          <w:sz w:val="20"/>
          <w:szCs w:val="20"/>
        </w:rPr>
        <w:t xml:space="preserve">Πρωτότυπο ή νόμιμα επικυρωμένο πιστοποιητικό από κοινοποιημένο οργανισμό σύμφωνα με τις διατάξεις του υπ’ αριθμ. Απόφ.ΔΥ8δ/Γ.Π.οικ./1348 (ΦΕΚ. 32β/16-01-04) «Αρχές και κατευθυντήριες γραμμές ορθής πρακτικής διανομής </w:t>
      </w:r>
      <w:proofErr w:type="spellStart"/>
      <w:r w:rsidRPr="003056B3">
        <w:rPr>
          <w:rFonts w:ascii="Tahoma" w:hAnsi="Tahoma" w:cs="Tahoma"/>
          <w:sz w:val="20"/>
          <w:szCs w:val="20"/>
        </w:rPr>
        <w:t>ιατροτεχνολογικών</w:t>
      </w:r>
      <w:proofErr w:type="spellEnd"/>
      <w:r w:rsidRPr="003056B3">
        <w:rPr>
          <w:rFonts w:ascii="Tahoma" w:hAnsi="Tahoma" w:cs="Tahoma"/>
          <w:sz w:val="20"/>
          <w:szCs w:val="20"/>
        </w:rPr>
        <w:t xml:space="preserve"> προϊόντων» ή την </w:t>
      </w:r>
      <w:proofErr w:type="spellStart"/>
      <w:r w:rsidRPr="003056B3">
        <w:rPr>
          <w:rFonts w:ascii="Tahoma" w:hAnsi="Tahoma" w:cs="Tahoma"/>
          <w:sz w:val="20"/>
          <w:szCs w:val="20"/>
        </w:rPr>
        <w:t>Υπουργ</w:t>
      </w:r>
      <w:proofErr w:type="spellEnd"/>
      <w:r w:rsidRPr="003056B3">
        <w:rPr>
          <w:rFonts w:ascii="Tahoma" w:hAnsi="Tahoma" w:cs="Tahoma"/>
          <w:sz w:val="20"/>
          <w:szCs w:val="20"/>
        </w:rPr>
        <w:t xml:space="preserve">. </w:t>
      </w:r>
      <w:proofErr w:type="spellStart"/>
      <w:r w:rsidRPr="003056B3">
        <w:rPr>
          <w:rFonts w:ascii="Tahoma" w:hAnsi="Tahoma" w:cs="Tahoma"/>
          <w:sz w:val="20"/>
          <w:szCs w:val="20"/>
        </w:rPr>
        <w:t>Αποφ</w:t>
      </w:r>
      <w:proofErr w:type="spellEnd"/>
      <w:r w:rsidRPr="003056B3">
        <w:rPr>
          <w:rFonts w:ascii="Tahoma" w:hAnsi="Tahoma" w:cs="Tahoma"/>
          <w:sz w:val="20"/>
          <w:szCs w:val="20"/>
        </w:rPr>
        <w:t xml:space="preserve">. Ε3/833 «Καθορισμός Συστήματος Ποιότητας των εταιριών Διακίνησης </w:t>
      </w:r>
      <w:proofErr w:type="spellStart"/>
      <w:r w:rsidRPr="003056B3">
        <w:rPr>
          <w:rFonts w:ascii="Tahoma" w:hAnsi="Tahoma" w:cs="Tahoma"/>
          <w:sz w:val="20"/>
          <w:szCs w:val="20"/>
        </w:rPr>
        <w:t>ιατροτεχνολογικών</w:t>
      </w:r>
      <w:proofErr w:type="spellEnd"/>
      <w:r w:rsidRPr="003056B3">
        <w:rPr>
          <w:rFonts w:ascii="Tahoma" w:hAnsi="Tahoma" w:cs="Tahoma"/>
          <w:sz w:val="20"/>
          <w:szCs w:val="20"/>
        </w:rPr>
        <w:t xml:space="preserve"> προϊόντων» (ΦΕΚ.1329/99-ΦΕΚ.729/00) εφόσον το σχετικό πιστοποιητικό είναι σε ισχύ.</w:t>
      </w:r>
    </w:p>
    <w:p w:rsidR="003056B3" w:rsidRPr="003056B3" w:rsidRDefault="003056B3" w:rsidP="003056B3">
      <w:pPr>
        <w:pStyle w:val="a4"/>
        <w:numPr>
          <w:ilvl w:val="0"/>
          <w:numId w:val="21"/>
        </w:numPr>
        <w:spacing w:line="360" w:lineRule="auto"/>
        <w:ind w:left="426" w:hanging="426"/>
        <w:jc w:val="both"/>
        <w:rPr>
          <w:rFonts w:ascii="Tahoma" w:hAnsi="Tahoma" w:cs="Tahoma"/>
          <w:sz w:val="20"/>
          <w:szCs w:val="20"/>
        </w:rPr>
      </w:pPr>
      <w:r w:rsidRPr="003056B3">
        <w:rPr>
          <w:rFonts w:ascii="Tahoma" w:hAnsi="Tahoma" w:cs="Tahoma"/>
          <w:sz w:val="20"/>
          <w:szCs w:val="20"/>
        </w:rPr>
        <w:t xml:space="preserve">Πιστοποιητικό συμφωνίας με το Ευρωπαϊκό Πρότυπο </w:t>
      </w:r>
      <w:r w:rsidRPr="003056B3">
        <w:rPr>
          <w:rFonts w:ascii="Tahoma" w:hAnsi="Tahoma" w:cs="Tahoma"/>
          <w:sz w:val="20"/>
          <w:szCs w:val="20"/>
          <w:lang w:val="en-US"/>
        </w:rPr>
        <w:t>CE</w:t>
      </w:r>
      <w:r w:rsidRPr="003056B3">
        <w:rPr>
          <w:rFonts w:ascii="Tahoma" w:hAnsi="Tahoma" w:cs="Tahoma"/>
          <w:sz w:val="20"/>
          <w:szCs w:val="20"/>
        </w:rPr>
        <w:t xml:space="preserve"> για τα υπό προμήθεια προϊόντα, σύμφωνα με την Κ.Υ.Α. ΔΥ7/οικ.2480 «Εναρμόνιση της Ελληνικής Νομοθεσίας προς την οδηγία 93/42/ΕΟΚ/14-06-93 του Συμβουλίου της Ευρωπαϊκής Ένωσης που αφορά τα </w:t>
      </w:r>
      <w:proofErr w:type="spellStart"/>
      <w:r w:rsidRPr="003056B3">
        <w:rPr>
          <w:rFonts w:ascii="Tahoma" w:hAnsi="Tahoma" w:cs="Tahoma"/>
          <w:sz w:val="20"/>
          <w:szCs w:val="20"/>
        </w:rPr>
        <w:t>Ιατροτεχνολογικά</w:t>
      </w:r>
      <w:proofErr w:type="spellEnd"/>
      <w:r w:rsidRPr="003056B3">
        <w:rPr>
          <w:rFonts w:ascii="Tahoma" w:hAnsi="Tahoma" w:cs="Tahoma"/>
          <w:sz w:val="20"/>
          <w:szCs w:val="20"/>
        </w:rPr>
        <w:t xml:space="preserve"> προϊόντα (ΦΕΚ 679/94), όπως ισχύει μέχρι σήμερα με όλες τις τροποποιήσεις της.</w:t>
      </w:r>
    </w:p>
    <w:p w:rsidR="003056B3" w:rsidRPr="003056B3" w:rsidRDefault="003056B3" w:rsidP="003056B3">
      <w:pPr>
        <w:pStyle w:val="a4"/>
        <w:numPr>
          <w:ilvl w:val="0"/>
          <w:numId w:val="21"/>
        </w:numPr>
        <w:spacing w:line="360" w:lineRule="auto"/>
        <w:ind w:left="426" w:hanging="426"/>
        <w:jc w:val="both"/>
        <w:rPr>
          <w:rFonts w:ascii="Tahoma" w:hAnsi="Tahoma" w:cs="Tahoma"/>
          <w:sz w:val="20"/>
          <w:szCs w:val="20"/>
        </w:rPr>
      </w:pPr>
      <w:r w:rsidRPr="003056B3">
        <w:rPr>
          <w:rFonts w:ascii="Tahoma" w:hAnsi="Tahoma" w:cs="Tahoma"/>
          <w:sz w:val="20"/>
          <w:szCs w:val="20"/>
        </w:rPr>
        <w:lastRenderedPageBreak/>
        <w:t xml:space="preserve">Πιστοποιητικό </w:t>
      </w:r>
      <w:r w:rsidRPr="003056B3">
        <w:rPr>
          <w:rFonts w:ascii="Tahoma" w:hAnsi="Tahoma" w:cs="Tahoma"/>
          <w:sz w:val="20"/>
          <w:szCs w:val="20"/>
          <w:lang w:val="en-US"/>
        </w:rPr>
        <w:t>ISO</w:t>
      </w:r>
      <w:r w:rsidRPr="003056B3">
        <w:rPr>
          <w:rFonts w:ascii="Tahoma" w:hAnsi="Tahoma" w:cs="Tahoma"/>
          <w:sz w:val="20"/>
          <w:szCs w:val="20"/>
        </w:rPr>
        <w:t xml:space="preserve"> 9001 ή πιστοποιητικό </w:t>
      </w:r>
      <w:r w:rsidRPr="003056B3">
        <w:rPr>
          <w:rFonts w:ascii="Tahoma" w:hAnsi="Tahoma" w:cs="Tahoma"/>
          <w:sz w:val="20"/>
          <w:szCs w:val="20"/>
          <w:lang w:val="en-US"/>
        </w:rPr>
        <w:t>ISO</w:t>
      </w:r>
      <w:r w:rsidRPr="003056B3">
        <w:rPr>
          <w:rFonts w:ascii="Tahoma" w:hAnsi="Tahoma" w:cs="Tahoma"/>
          <w:sz w:val="20"/>
          <w:szCs w:val="20"/>
        </w:rPr>
        <w:t xml:space="preserve"> 13485:2003, για την κατασκευάστρια εταιρεία.</w:t>
      </w:r>
    </w:p>
    <w:p w:rsidR="003056B3" w:rsidRPr="003056B3" w:rsidRDefault="003056B3" w:rsidP="003056B3">
      <w:pPr>
        <w:pStyle w:val="a4"/>
        <w:numPr>
          <w:ilvl w:val="0"/>
          <w:numId w:val="21"/>
        </w:numPr>
        <w:spacing w:line="360" w:lineRule="auto"/>
        <w:ind w:left="426" w:hanging="426"/>
        <w:jc w:val="both"/>
        <w:rPr>
          <w:rFonts w:ascii="Tahoma" w:hAnsi="Tahoma" w:cs="Tahoma"/>
          <w:sz w:val="20"/>
          <w:szCs w:val="20"/>
        </w:rPr>
      </w:pPr>
      <w:r w:rsidRPr="003056B3">
        <w:rPr>
          <w:rFonts w:ascii="Tahoma" w:hAnsi="Tahoma" w:cs="Tahoma"/>
          <w:sz w:val="20"/>
          <w:szCs w:val="20"/>
        </w:rPr>
        <w:t xml:space="preserve"> Επίσημη μετάφραση στην Ελληνική γλώσσα του πιστοποιητικού σήμανσης </w:t>
      </w:r>
      <w:r w:rsidRPr="003056B3">
        <w:rPr>
          <w:rFonts w:ascii="Tahoma" w:hAnsi="Tahoma" w:cs="Tahoma"/>
          <w:sz w:val="20"/>
          <w:szCs w:val="20"/>
          <w:lang w:val="en-US"/>
        </w:rPr>
        <w:t>CE</w:t>
      </w:r>
      <w:r w:rsidRPr="003056B3">
        <w:rPr>
          <w:rFonts w:ascii="Tahoma" w:hAnsi="Tahoma" w:cs="Tahoma"/>
          <w:sz w:val="20"/>
          <w:szCs w:val="20"/>
        </w:rPr>
        <w:t xml:space="preserve"> και του πιστοποιητικού </w:t>
      </w:r>
      <w:r w:rsidRPr="003056B3">
        <w:rPr>
          <w:rFonts w:ascii="Tahoma" w:hAnsi="Tahoma" w:cs="Tahoma"/>
          <w:sz w:val="20"/>
          <w:szCs w:val="20"/>
          <w:lang w:val="en-US"/>
        </w:rPr>
        <w:t>ISO</w:t>
      </w:r>
      <w:r w:rsidRPr="003056B3">
        <w:rPr>
          <w:rFonts w:ascii="Tahoma" w:hAnsi="Tahoma" w:cs="Tahoma"/>
          <w:sz w:val="20"/>
          <w:szCs w:val="20"/>
        </w:rPr>
        <w:t xml:space="preserve"> (άρθρο 5 του 118/07 Κανονισμού Προμηθειών Δημοσίου).</w:t>
      </w:r>
    </w:p>
    <w:p w:rsidR="003056B3" w:rsidRPr="003056B3" w:rsidRDefault="003056B3" w:rsidP="003056B3">
      <w:pPr>
        <w:pStyle w:val="a4"/>
        <w:numPr>
          <w:ilvl w:val="0"/>
          <w:numId w:val="21"/>
        </w:numPr>
        <w:spacing w:line="360" w:lineRule="auto"/>
        <w:ind w:left="426" w:hanging="426"/>
        <w:jc w:val="both"/>
        <w:rPr>
          <w:rFonts w:ascii="Tahoma" w:hAnsi="Tahoma" w:cs="Tahoma"/>
          <w:sz w:val="20"/>
          <w:szCs w:val="20"/>
        </w:rPr>
      </w:pPr>
      <w:r w:rsidRPr="003056B3">
        <w:rPr>
          <w:rFonts w:ascii="Tahoma" w:hAnsi="Tahoma" w:cs="Tahoma"/>
          <w:sz w:val="20"/>
          <w:szCs w:val="20"/>
        </w:rPr>
        <w:t>Ο κάθε προμηθευτής οφείλει να παρακολουθεί και να ενημερώνει σε έντυπη και σε ηλεκτρονική μορφή (</w:t>
      </w:r>
      <w:r w:rsidRPr="003056B3">
        <w:rPr>
          <w:rFonts w:ascii="Tahoma" w:hAnsi="Tahoma" w:cs="Tahoma"/>
          <w:sz w:val="20"/>
          <w:szCs w:val="20"/>
          <w:lang w:val="en-US"/>
        </w:rPr>
        <w:t>e</w:t>
      </w:r>
      <w:r w:rsidRPr="003056B3">
        <w:rPr>
          <w:rFonts w:ascii="Tahoma" w:hAnsi="Tahoma" w:cs="Tahoma"/>
          <w:sz w:val="20"/>
          <w:szCs w:val="20"/>
        </w:rPr>
        <w:t>-</w:t>
      </w:r>
      <w:r w:rsidRPr="003056B3">
        <w:rPr>
          <w:rFonts w:ascii="Tahoma" w:hAnsi="Tahoma" w:cs="Tahoma"/>
          <w:sz w:val="20"/>
          <w:szCs w:val="20"/>
          <w:lang w:val="en-US"/>
        </w:rPr>
        <w:t>mail</w:t>
      </w:r>
      <w:r w:rsidRPr="003056B3">
        <w:rPr>
          <w:rFonts w:ascii="Tahoma" w:hAnsi="Tahoma" w:cs="Tahoma"/>
          <w:sz w:val="20"/>
          <w:szCs w:val="20"/>
        </w:rPr>
        <w:t xml:space="preserve"> : </w:t>
      </w:r>
      <w:hyperlink r:id="rId13" w:history="1">
        <w:r w:rsidRPr="003056B3">
          <w:rPr>
            <w:rStyle w:val="-"/>
            <w:rFonts w:ascii="Tahoma" w:hAnsi="Tahoma" w:cs="Tahoma"/>
            <w:sz w:val="20"/>
            <w:szCs w:val="20"/>
            <w:lang w:val="en-US"/>
          </w:rPr>
          <w:t>promithies</w:t>
        </w:r>
        <w:r w:rsidRPr="003056B3">
          <w:rPr>
            <w:rStyle w:val="-"/>
            <w:rFonts w:ascii="Tahoma" w:hAnsi="Tahoma" w:cs="Tahoma"/>
            <w:sz w:val="20"/>
            <w:szCs w:val="20"/>
          </w:rPr>
          <w:t>@</w:t>
        </w:r>
        <w:r w:rsidRPr="003056B3">
          <w:rPr>
            <w:rStyle w:val="-"/>
            <w:rFonts w:ascii="Tahoma" w:hAnsi="Tahoma" w:cs="Tahoma"/>
            <w:sz w:val="20"/>
            <w:szCs w:val="20"/>
            <w:lang w:val="en-US"/>
          </w:rPr>
          <w:t>dypede</w:t>
        </w:r>
        <w:r w:rsidRPr="003056B3">
          <w:rPr>
            <w:rStyle w:val="-"/>
            <w:rFonts w:ascii="Tahoma" w:hAnsi="Tahoma" w:cs="Tahoma"/>
            <w:sz w:val="20"/>
            <w:szCs w:val="20"/>
          </w:rPr>
          <w:t>.</w:t>
        </w:r>
        <w:r w:rsidRPr="003056B3">
          <w:rPr>
            <w:rStyle w:val="-"/>
            <w:rFonts w:ascii="Tahoma" w:hAnsi="Tahoma" w:cs="Tahoma"/>
            <w:sz w:val="20"/>
            <w:szCs w:val="20"/>
            <w:lang w:val="en-US"/>
          </w:rPr>
          <w:t>gr</w:t>
        </w:r>
      </w:hyperlink>
      <w:r w:rsidRPr="003056B3">
        <w:rPr>
          <w:rFonts w:ascii="Tahoma" w:hAnsi="Tahoma" w:cs="Tahoma"/>
          <w:sz w:val="20"/>
          <w:szCs w:val="20"/>
        </w:rPr>
        <w:t>) το Τμήμα Προμηθειών της 6</w:t>
      </w:r>
      <w:r w:rsidRPr="003056B3">
        <w:rPr>
          <w:rFonts w:ascii="Tahoma" w:hAnsi="Tahoma" w:cs="Tahoma"/>
          <w:sz w:val="20"/>
          <w:szCs w:val="20"/>
          <w:vertAlign w:val="superscript"/>
        </w:rPr>
        <w:t>ης</w:t>
      </w:r>
      <w:r w:rsidRPr="003056B3">
        <w:rPr>
          <w:rFonts w:ascii="Tahoma" w:hAnsi="Tahoma" w:cs="Tahoma"/>
          <w:sz w:val="20"/>
          <w:szCs w:val="20"/>
        </w:rPr>
        <w:t xml:space="preserve"> ΔΥΠΕ, στο πρώτο δεκαήμερο κάθε εξαμήνου (ήτοι Ιανουαρίου και Ιουλίου) για την ποσότητα που έχει καταναλωθεί μέχρι εκείνη την στιγμή συνολικά, για κάθε είδος της προκήρυξης που τον αφορά και με το οποίο προμηθεύει.</w:t>
      </w:r>
    </w:p>
    <w:p w:rsidR="003056B3" w:rsidRPr="003056B3" w:rsidRDefault="003056B3" w:rsidP="003056B3">
      <w:pPr>
        <w:pStyle w:val="a4"/>
        <w:numPr>
          <w:ilvl w:val="0"/>
          <w:numId w:val="21"/>
        </w:numPr>
        <w:spacing w:line="360" w:lineRule="auto"/>
        <w:ind w:left="426" w:hanging="426"/>
        <w:jc w:val="both"/>
        <w:rPr>
          <w:rFonts w:ascii="Tahoma" w:hAnsi="Tahoma" w:cs="Tahoma"/>
          <w:sz w:val="20"/>
          <w:szCs w:val="20"/>
        </w:rPr>
      </w:pPr>
      <w:r w:rsidRPr="003056B3">
        <w:rPr>
          <w:rFonts w:ascii="Tahoma" w:hAnsi="Tahoma" w:cs="Tahoma"/>
          <w:sz w:val="20"/>
          <w:szCs w:val="20"/>
        </w:rPr>
        <w:t>Κατά την ημερομηνία παράδοσης των υλικών, η διάρκεια ζωής που απομένει να είναι τουλάχιστον τα ¾ της συνολικής διάρκειας ζωής.</w:t>
      </w:r>
    </w:p>
    <w:p w:rsidR="003056B3" w:rsidRPr="0043626D" w:rsidRDefault="003056B3" w:rsidP="003056B3">
      <w:pPr>
        <w:pStyle w:val="a4"/>
        <w:numPr>
          <w:ilvl w:val="0"/>
          <w:numId w:val="21"/>
        </w:numPr>
        <w:spacing w:line="360" w:lineRule="auto"/>
        <w:ind w:left="426" w:hanging="426"/>
        <w:jc w:val="both"/>
        <w:rPr>
          <w:rFonts w:ascii="Tahoma" w:hAnsi="Tahoma" w:cs="Tahoma"/>
          <w:sz w:val="20"/>
          <w:szCs w:val="20"/>
        </w:rPr>
      </w:pPr>
      <w:r w:rsidRPr="003056B3">
        <w:rPr>
          <w:rFonts w:ascii="Tahoma" w:hAnsi="Tahoma" w:cs="Tahoma"/>
          <w:sz w:val="20"/>
          <w:szCs w:val="20"/>
        </w:rPr>
        <w:t xml:space="preserve">Παρακαλούνται οι προμηθευτές να προσκομίσουν δείγματα για όλα τα είδη στην επιτροπή αξιολόγησης των ποιοτικών προσφορών , εφόσον ζητηθούν από αυτήν. Όλοι οι όροι είναι δεσμευτικοί για τους προμηθευτές. </w:t>
      </w:r>
    </w:p>
    <w:p w:rsidR="00D2378C" w:rsidRPr="00951F1D" w:rsidRDefault="00D2378C" w:rsidP="00181301">
      <w:pPr>
        <w:autoSpaceDE w:val="0"/>
        <w:autoSpaceDN w:val="0"/>
        <w:adjustRightInd w:val="0"/>
        <w:spacing w:after="0" w:line="240" w:lineRule="auto"/>
        <w:jc w:val="both"/>
        <w:rPr>
          <w:rFonts w:ascii="Tahoma" w:eastAsia="Arial-BoldMT" w:hAnsi="Tahoma" w:cs="Tahoma"/>
          <w:b/>
          <w:bCs/>
          <w:color w:val="00000A"/>
          <w:sz w:val="20"/>
          <w:szCs w:val="20"/>
        </w:rPr>
      </w:pPr>
    </w:p>
    <w:p w:rsidR="00181301" w:rsidRPr="00951F1D" w:rsidRDefault="00181301" w:rsidP="0065279B">
      <w:pPr>
        <w:autoSpaceDE w:val="0"/>
        <w:autoSpaceDN w:val="0"/>
        <w:adjustRightInd w:val="0"/>
        <w:spacing w:after="0"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 xml:space="preserve">ΑΡΘΡΟ 2 : </w:t>
      </w:r>
      <w:r w:rsidR="002F5194">
        <w:rPr>
          <w:rFonts w:ascii="Tahoma" w:eastAsia="Arial-BoldMT" w:hAnsi="Tahoma" w:cs="Tahoma"/>
          <w:b/>
          <w:bCs/>
          <w:color w:val="00000A"/>
          <w:sz w:val="20"/>
          <w:szCs w:val="20"/>
        </w:rPr>
        <w:t>ΖΗΤΟΥΜΕΝΕΣ ΠΟΣΟΤΗΤΕΣ</w:t>
      </w:r>
    </w:p>
    <w:p w:rsidR="00856E53" w:rsidRPr="00951F1D" w:rsidRDefault="00856E53" w:rsidP="00181301">
      <w:pPr>
        <w:autoSpaceDE w:val="0"/>
        <w:autoSpaceDN w:val="0"/>
        <w:adjustRightInd w:val="0"/>
        <w:spacing w:after="0" w:line="240" w:lineRule="auto"/>
        <w:jc w:val="both"/>
        <w:rPr>
          <w:rFonts w:ascii="Tahoma" w:eastAsia="Arial-BoldMT" w:hAnsi="Tahoma" w:cs="Tahoma"/>
          <w:b/>
          <w:bCs/>
          <w:color w:val="00000A"/>
          <w:sz w:val="20"/>
          <w:szCs w:val="20"/>
        </w:rPr>
      </w:pPr>
    </w:p>
    <w:tbl>
      <w:tblPr>
        <w:tblW w:w="9639" w:type="dxa"/>
        <w:tblInd w:w="-459" w:type="dxa"/>
        <w:tblLayout w:type="fixed"/>
        <w:tblLook w:val="04A0"/>
      </w:tblPr>
      <w:tblGrid>
        <w:gridCol w:w="567"/>
        <w:gridCol w:w="1701"/>
        <w:gridCol w:w="2410"/>
        <w:gridCol w:w="4961"/>
      </w:tblGrid>
      <w:tr w:rsidR="00730EEC" w:rsidRPr="00730EEC" w:rsidTr="0043626D">
        <w:trPr>
          <w:trHeight w:val="686"/>
        </w:trPr>
        <w:tc>
          <w:tcPr>
            <w:tcW w:w="2268" w:type="dxa"/>
            <w:gridSpan w:val="2"/>
            <w:tcBorders>
              <w:top w:val="single" w:sz="4" w:space="0" w:color="auto"/>
              <w:left w:val="single" w:sz="4" w:space="0" w:color="auto"/>
              <w:right w:val="single" w:sz="4" w:space="0" w:color="auto"/>
            </w:tcBorders>
            <w:shd w:val="clear" w:color="000000" w:fill="D8D8D8"/>
            <w:vAlign w:val="center"/>
            <w:hideMark/>
          </w:tcPr>
          <w:p w:rsidR="00730EEC" w:rsidRPr="00730EEC" w:rsidRDefault="00730EEC" w:rsidP="00F50005">
            <w:pPr>
              <w:spacing w:after="0" w:line="240" w:lineRule="auto"/>
              <w:jc w:val="center"/>
              <w:rPr>
                <w:rFonts w:ascii="Tahoma" w:eastAsia="Times New Roman" w:hAnsi="Tahoma" w:cs="Tahoma"/>
                <w:b/>
                <w:bCs/>
                <w:color w:val="000000"/>
                <w:sz w:val="18"/>
                <w:szCs w:val="18"/>
                <w:lang w:eastAsia="el-GR"/>
              </w:rPr>
            </w:pPr>
            <w:r w:rsidRPr="00730EEC">
              <w:rPr>
                <w:rFonts w:ascii="Tahoma" w:eastAsia="Times New Roman" w:hAnsi="Tahoma" w:cs="Tahoma"/>
                <w:b/>
                <w:bCs/>
                <w:color w:val="000000"/>
                <w:sz w:val="18"/>
                <w:szCs w:val="18"/>
                <w:lang w:eastAsia="el-GR"/>
              </w:rPr>
              <w:t>ΖΗΤΟΥΜΕΝΕΣ ΠΟΣΟΤΗΤΕΣ ΑΝΑ Α/Α ΕΙΔΟΥΣ</w:t>
            </w:r>
          </w:p>
        </w:tc>
        <w:tc>
          <w:tcPr>
            <w:tcW w:w="2410"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30EEC" w:rsidRPr="00730EEC" w:rsidRDefault="00730EEC" w:rsidP="00884ED4">
            <w:pPr>
              <w:spacing w:after="0" w:line="240" w:lineRule="auto"/>
              <w:jc w:val="center"/>
              <w:rPr>
                <w:rFonts w:ascii="Tahoma" w:eastAsia="Times New Roman" w:hAnsi="Tahoma" w:cs="Tahoma"/>
                <w:b/>
                <w:bCs/>
                <w:color w:val="000000"/>
                <w:sz w:val="18"/>
                <w:szCs w:val="18"/>
                <w:lang w:eastAsia="el-GR"/>
              </w:rPr>
            </w:pPr>
            <w:r w:rsidRPr="00730EEC">
              <w:rPr>
                <w:rFonts w:ascii="Tahoma" w:eastAsia="Times New Roman" w:hAnsi="Tahoma" w:cs="Tahoma"/>
                <w:b/>
                <w:bCs/>
                <w:color w:val="000000"/>
                <w:sz w:val="18"/>
                <w:szCs w:val="18"/>
                <w:lang w:eastAsia="el-GR"/>
              </w:rPr>
              <w:t>ΜΟΝΑΔΑ ΜΕΤΡΗΣΗΣ ΑΝΑ ΕΙΔΟΣ</w:t>
            </w:r>
          </w:p>
        </w:tc>
        <w:tc>
          <w:tcPr>
            <w:tcW w:w="4961" w:type="dxa"/>
            <w:tcBorders>
              <w:top w:val="single" w:sz="4" w:space="0" w:color="auto"/>
              <w:left w:val="single" w:sz="4" w:space="0" w:color="auto"/>
              <w:bottom w:val="single" w:sz="4" w:space="0" w:color="auto"/>
              <w:right w:val="single" w:sz="4" w:space="0" w:color="auto"/>
            </w:tcBorders>
            <w:shd w:val="clear" w:color="000000" w:fill="D8D8D8"/>
          </w:tcPr>
          <w:p w:rsidR="00730EEC" w:rsidRDefault="00730EEC" w:rsidP="00884ED4">
            <w:pPr>
              <w:spacing w:after="0" w:line="240" w:lineRule="auto"/>
              <w:jc w:val="center"/>
              <w:rPr>
                <w:rFonts w:ascii="Tahoma" w:eastAsia="Times New Roman" w:hAnsi="Tahoma" w:cs="Tahoma"/>
                <w:b/>
                <w:bCs/>
                <w:color w:val="000000"/>
                <w:sz w:val="18"/>
                <w:szCs w:val="18"/>
                <w:lang w:eastAsia="el-GR"/>
              </w:rPr>
            </w:pPr>
            <w:r>
              <w:rPr>
                <w:rFonts w:ascii="Tahoma" w:eastAsia="Times New Roman" w:hAnsi="Tahoma" w:cs="Tahoma"/>
                <w:b/>
                <w:bCs/>
                <w:color w:val="000000"/>
                <w:sz w:val="18"/>
                <w:szCs w:val="18"/>
                <w:lang w:eastAsia="el-GR"/>
              </w:rPr>
              <w:t>ΤΟΠΟΣ ΠΑΡΑΔΟΣΗΣ</w:t>
            </w:r>
          </w:p>
          <w:p w:rsidR="00730EEC" w:rsidRPr="00730EEC" w:rsidRDefault="00730EEC" w:rsidP="00730EEC">
            <w:pPr>
              <w:spacing w:after="0" w:line="240" w:lineRule="auto"/>
              <w:jc w:val="center"/>
              <w:rPr>
                <w:rFonts w:ascii="Tahoma" w:eastAsia="Times New Roman" w:hAnsi="Tahoma" w:cs="Tahoma"/>
                <w:b/>
                <w:bCs/>
                <w:color w:val="000000"/>
                <w:sz w:val="18"/>
                <w:szCs w:val="18"/>
                <w:lang w:eastAsia="el-GR"/>
              </w:rPr>
            </w:pPr>
            <w:r>
              <w:rPr>
                <w:rFonts w:ascii="Tahoma" w:eastAsia="Times New Roman" w:hAnsi="Tahoma" w:cs="Tahoma"/>
                <w:b/>
                <w:bCs/>
                <w:color w:val="000000"/>
                <w:sz w:val="18"/>
                <w:szCs w:val="18"/>
                <w:lang w:eastAsia="el-GR"/>
              </w:rPr>
              <w:t xml:space="preserve">(σύμφωνα με την αρίθμηση στο άρθρο 3 του παρόντος παραρτήματος) </w:t>
            </w:r>
          </w:p>
        </w:tc>
      </w:tr>
      <w:tr w:rsidR="00730EEC" w:rsidRPr="00FE4C60" w:rsidTr="0043626D">
        <w:trPr>
          <w:trHeight w:val="113"/>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30EEC" w:rsidRPr="00FE4C60" w:rsidRDefault="00730EEC"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30EEC" w:rsidRPr="00FE4C60" w:rsidRDefault="00730EEC"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70</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30EEC" w:rsidRPr="00FE4C60" w:rsidRDefault="00730EEC"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w:t>
            </w:r>
          </w:p>
        </w:tc>
        <w:tc>
          <w:tcPr>
            <w:tcW w:w="4961" w:type="dxa"/>
            <w:tcBorders>
              <w:top w:val="single" w:sz="4" w:space="0" w:color="auto"/>
              <w:left w:val="nil"/>
              <w:bottom w:val="single" w:sz="4" w:space="0" w:color="auto"/>
              <w:right w:val="single" w:sz="4" w:space="0" w:color="auto"/>
            </w:tcBorders>
          </w:tcPr>
          <w:p w:rsidR="00730EEC" w:rsidRPr="00A030D8" w:rsidRDefault="00A030D8" w:rsidP="00275A19">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val="en-US" w:eastAsia="el-GR"/>
              </w:rPr>
              <w:t>1</w:t>
            </w:r>
            <w:r>
              <w:rPr>
                <w:rFonts w:ascii="Tahoma" w:eastAsia="Times New Roman" w:hAnsi="Tahoma" w:cs="Tahoma"/>
                <w:sz w:val="20"/>
                <w:szCs w:val="20"/>
                <w:lang w:eastAsia="el-GR"/>
              </w:rPr>
              <w:t>,</w:t>
            </w:r>
            <w:r>
              <w:rPr>
                <w:rFonts w:ascii="Tahoma" w:eastAsia="Times New Roman" w:hAnsi="Tahoma" w:cs="Tahoma"/>
                <w:sz w:val="20"/>
                <w:szCs w:val="20"/>
                <w:lang w:val="en-US" w:eastAsia="el-GR"/>
              </w:rPr>
              <w:t>2</w:t>
            </w:r>
            <w:r>
              <w:rPr>
                <w:rFonts w:ascii="Tahoma" w:eastAsia="Times New Roman" w:hAnsi="Tahoma" w:cs="Tahoma"/>
                <w:sz w:val="20"/>
                <w:szCs w:val="20"/>
                <w:lang w:eastAsia="el-GR"/>
              </w:rPr>
              <w:t>,</w:t>
            </w:r>
            <w:r>
              <w:rPr>
                <w:rFonts w:ascii="Tahoma" w:eastAsia="Times New Roman" w:hAnsi="Tahoma" w:cs="Tahoma"/>
                <w:sz w:val="20"/>
                <w:szCs w:val="20"/>
                <w:lang w:val="en-US" w:eastAsia="el-GR"/>
              </w:rPr>
              <w:t>4</w:t>
            </w:r>
            <w:r>
              <w:rPr>
                <w:rFonts w:ascii="Tahoma" w:eastAsia="Times New Roman" w:hAnsi="Tahoma" w:cs="Tahoma"/>
                <w:sz w:val="20"/>
                <w:szCs w:val="20"/>
                <w:lang w:eastAsia="el-GR"/>
              </w:rPr>
              <w:t>,</w:t>
            </w:r>
            <w:r>
              <w:rPr>
                <w:rFonts w:ascii="Tahoma" w:eastAsia="Times New Roman" w:hAnsi="Tahoma" w:cs="Tahoma"/>
                <w:sz w:val="20"/>
                <w:szCs w:val="20"/>
                <w:lang w:val="en-US" w:eastAsia="el-GR"/>
              </w:rPr>
              <w:t>5</w:t>
            </w:r>
            <w:r>
              <w:rPr>
                <w:rFonts w:ascii="Tahoma" w:eastAsia="Times New Roman" w:hAnsi="Tahoma" w:cs="Tahoma"/>
                <w:sz w:val="20"/>
                <w:szCs w:val="20"/>
                <w:lang w:eastAsia="el-GR"/>
              </w:rPr>
              <w:t>,</w:t>
            </w:r>
            <w:r>
              <w:rPr>
                <w:rFonts w:ascii="Tahoma" w:eastAsia="Times New Roman" w:hAnsi="Tahoma" w:cs="Tahoma"/>
                <w:sz w:val="20"/>
                <w:szCs w:val="20"/>
                <w:lang w:val="en-US" w:eastAsia="el-GR"/>
              </w:rPr>
              <w:t>6</w:t>
            </w:r>
            <w:r>
              <w:rPr>
                <w:rFonts w:ascii="Tahoma" w:eastAsia="Times New Roman" w:hAnsi="Tahoma" w:cs="Tahoma"/>
                <w:sz w:val="20"/>
                <w:szCs w:val="20"/>
                <w:lang w:eastAsia="el-GR"/>
              </w:rPr>
              <w:t>,7,8,9,10,11,12,15,17</w:t>
            </w:r>
          </w:p>
        </w:tc>
      </w:tr>
      <w:tr w:rsidR="00730EEC"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730EEC" w:rsidRPr="00FE4C60" w:rsidRDefault="00730EEC"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2</w:t>
            </w:r>
          </w:p>
        </w:tc>
        <w:tc>
          <w:tcPr>
            <w:tcW w:w="1701" w:type="dxa"/>
            <w:tcBorders>
              <w:top w:val="nil"/>
              <w:left w:val="nil"/>
              <w:bottom w:val="single" w:sz="4" w:space="0" w:color="auto"/>
              <w:right w:val="single" w:sz="4" w:space="0" w:color="auto"/>
            </w:tcBorders>
            <w:shd w:val="clear" w:color="auto" w:fill="auto"/>
            <w:vAlign w:val="center"/>
            <w:hideMark/>
          </w:tcPr>
          <w:p w:rsidR="00730EEC" w:rsidRPr="00FE4C60" w:rsidRDefault="00730EEC"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73</w:t>
            </w:r>
          </w:p>
        </w:tc>
        <w:tc>
          <w:tcPr>
            <w:tcW w:w="2410" w:type="dxa"/>
            <w:tcBorders>
              <w:top w:val="nil"/>
              <w:left w:val="nil"/>
              <w:bottom w:val="single" w:sz="4" w:space="0" w:color="auto"/>
              <w:right w:val="single" w:sz="4" w:space="0" w:color="auto"/>
            </w:tcBorders>
            <w:shd w:val="clear" w:color="auto" w:fill="auto"/>
            <w:vAlign w:val="center"/>
            <w:hideMark/>
          </w:tcPr>
          <w:p w:rsidR="00730EEC" w:rsidRPr="00FE4C60" w:rsidRDefault="00730EEC"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w:t>
            </w:r>
          </w:p>
        </w:tc>
        <w:tc>
          <w:tcPr>
            <w:tcW w:w="4961" w:type="dxa"/>
            <w:tcBorders>
              <w:top w:val="nil"/>
              <w:left w:val="nil"/>
              <w:bottom w:val="single" w:sz="4" w:space="0" w:color="auto"/>
              <w:right w:val="single" w:sz="4" w:space="0" w:color="auto"/>
            </w:tcBorders>
          </w:tcPr>
          <w:p w:rsidR="00730EEC" w:rsidRPr="00FE4C60" w:rsidRDefault="00A030D8" w:rsidP="00275A19">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1,4,5,6,7,8,9,10,11,12,13,15,17</w:t>
            </w:r>
          </w:p>
        </w:tc>
      </w:tr>
      <w:tr w:rsidR="00730EEC"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730EEC" w:rsidRPr="00FE4C60" w:rsidRDefault="00730EEC"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3</w:t>
            </w:r>
          </w:p>
        </w:tc>
        <w:tc>
          <w:tcPr>
            <w:tcW w:w="1701" w:type="dxa"/>
            <w:tcBorders>
              <w:top w:val="nil"/>
              <w:left w:val="nil"/>
              <w:bottom w:val="single" w:sz="4" w:space="0" w:color="auto"/>
              <w:right w:val="single" w:sz="4" w:space="0" w:color="auto"/>
            </w:tcBorders>
            <w:shd w:val="clear" w:color="auto" w:fill="auto"/>
            <w:vAlign w:val="center"/>
            <w:hideMark/>
          </w:tcPr>
          <w:p w:rsidR="00730EEC" w:rsidRPr="00FE4C60" w:rsidRDefault="00730EEC"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3.240</w:t>
            </w:r>
          </w:p>
        </w:tc>
        <w:tc>
          <w:tcPr>
            <w:tcW w:w="2410" w:type="dxa"/>
            <w:tcBorders>
              <w:top w:val="nil"/>
              <w:left w:val="nil"/>
              <w:bottom w:val="single" w:sz="4" w:space="0" w:color="auto"/>
              <w:right w:val="single" w:sz="4" w:space="0" w:color="auto"/>
            </w:tcBorders>
            <w:shd w:val="clear" w:color="auto" w:fill="auto"/>
            <w:vAlign w:val="center"/>
            <w:hideMark/>
          </w:tcPr>
          <w:p w:rsidR="00730EEC" w:rsidRPr="00FE4C60" w:rsidRDefault="00730EEC"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730EEC" w:rsidRPr="00FE4C60" w:rsidRDefault="00A030D8" w:rsidP="00275A19">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1,2,3,4,5,6,7,8,9,11,12,15,16</w:t>
            </w:r>
          </w:p>
        </w:tc>
      </w:tr>
      <w:tr w:rsidR="00730EEC"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730EEC" w:rsidRPr="00FE4C60" w:rsidRDefault="00730EEC"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4</w:t>
            </w:r>
          </w:p>
        </w:tc>
        <w:tc>
          <w:tcPr>
            <w:tcW w:w="1701" w:type="dxa"/>
            <w:tcBorders>
              <w:top w:val="nil"/>
              <w:left w:val="nil"/>
              <w:bottom w:val="single" w:sz="4" w:space="0" w:color="auto"/>
              <w:right w:val="single" w:sz="4" w:space="0" w:color="auto"/>
            </w:tcBorders>
            <w:shd w:val="clear" w:color="auto" w:fill="auto"/>
            <w:vAlign w:val="center"/>
            <w:hideMark/>
          </w:tcPr>
          <w:p w:rsidR="00730EEC" w:rsidRPr="00FE4C60" w:rsidRDefault="00730EEC"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2.140</w:t>
            </w:r>
          </w:p>
        </w:tc>
        <w:tc>
          <w:tcPr>
            <w:tcW w:w="2410" w:type="dxa"/>
            <w:tcBorders>
              <w:top w:val="nil"/>
              <w:left w:val="nil"/>
              <w:bottom w:val="single" w:sz="4" w:space="0" w:color="auto"/>
              <w:right w:val="single" w:sz="4" w:space="0" w:color="auto"/>
            </w:tcBorders>
            <w:shd w:val="clear" w:color="auto" w:fill="auto"/>
            <w:vAlign w:val="center"/>
            <w:hideMark/>
          </w:tcPr>
          <w:p w:rsidR="00730EEC" w:rsidRPr="00FE4C60" w:rsidRDefault="00730EEC"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730EEC" w:rsidRPr="00FE4C60" w:rsidRDefault="00A030D8" w:rsidP="00275A19">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1,2,3,4,5,7,8,9,11,12,15,16</w:t>
            </w:r>
          </w:p>
        </w:tc>
      </w:tr>
      <w:tr w:rsidR="00730EEC" w:rsidRPr="0043626D"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730EEC" w:rsidRPr="00FE4C60" w:rsidRDefault="00730EEC"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5</w:t>
            </w:r>
          </w:p>
        </w:tc>
        <w:tc>
          <w:tcPr>
            <w:tcW w:w="1701" w:type="dxa"/>
            <w:tcBorders>
              <w:top w:val="nil"/>
              <w:left w:val="nil"/>
              <w:bottom w:val="single" w:sz="4" w:space="0" w:color="auto"/>
              <w:right w:val="single" w:sz="4" w:space="0" w:color="auto"/>
            </w:tcBorders>
            <w:shd w:val="clear" w:color="auto" w:fill="auto"/>
            <w:vAlign w:val="center"/>
            <w:hideMark/>
          </w:tcPr>
          <w:p w:rsidR="00730EEC" w:rsidRPr="00FE4C60" w:rsidRDefault="00730EEC"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850</w:t>
            </w:r>
          </w:p>
        </w:tc>
        <w:tc>
          <w:tcPr>
            <w:tcW w:w="2410" w:type="dxa"/>
            <w:tcBorders>
              <w:top w:val="nil"/>
              <w:left w:val="nil"/>
              <w:bottom w:val="single" w:sz="4" w:space="0" w:color="auto"/>
              <w:right w:val="single" w:sz="4" w:space="0" w:color="auto"/>
            </w:tcBorders>
            <w:shd w:val="clear" w:color="auto" w:fill="auto"/>
            <w:vAlign w:val="center"/>
            <w:hideMark/>
          </w:tcPr>
          <w:p w:rsidR="00730EEC" w:rsidRPr="00FE4C60" w:rsidRDefault="00730EEC"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730EEC" w:rsidRPr="00FE4C60" w:rsidRDefault="00A030D8" w:rsidP="00275A19">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1,2,3,4,5,7,8,11,12,15,16,17</w:t>
            </w:r>
          </w:p>
        </w:tc>
      </w:tr>
      <w:tr w:rsidR="00730EEC" w:rsidRPr="0043626D" w:rsidTr="008D7C6B">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730EEC" w:rsidRPr="008D7C6B" w:rsidRDefault="008D7C6B" w:rsidP="008D7C6B">
            <w:pPr>
              <w:spacing w:after="0" w:line="240" w:lineRule="auto"/>
              <w:jc w:val="center"/>
              <w:rPr>
                <w:rFonts w:ascii="Tahoma" w:eastAsia="Times New Roman" w:hAnsi="Tahoma" w:cs="Tahoma"/>
                <w:sz w:val="20"/>
                <w:szCs w:val="20"/>
                <w:lang w:eastAsia="el-GR"/>
              </w:rPr>
            </w:pPr>
            <w:r w:rsidRPr="008D7C6B">
              <w:rPr>
                <w:rFonts w:ascii="Tahoma" w:eastAsia="Times New Roman" w:hAnsi="Tahoma" w:cs="Tahoma"/>
                <w:sz w:val="20"/>
                <w:szCs w:val="20"/>
                <w:lang w:eastAsia="el-GR"/>
              </w:rPr>
              <w:t>6</w:t>
            </w:r>
          </w:p>
        </w:tc>
        <w:tc>
          <w:tcPr>
            <w:tcW w:w="1701" w:type="dxa"/>
            <w:tcBorders>
              <w:top w:val="nil"/>
              <w:left w:val="nil"/>
              <w:bottom w:val="single" w:sz="4" w:space="0" w:color="auto"/>
              <w:right w:val="single" w:sz="4" w:space="0" w:color="auto"/>
            </w:tcBorders>
            <w:shd w:val="clear" w:color="auto" w:fill="auto"/>
            <w:vAlign w:val="center"/>
            <w:hideMark/>
          </w:tcPr>
          <w:p w:rsidR="00730EEC" w:rsidRPr="008D7C6B" w:rsidRDefault="008D7C6B" w:rsidP="008D7C6B">
            <w:pPr>
              <w:spacing w:after="0" w:line="240" w:lineRule="auto"/>
              <w:jc w:val="center"/>
              <w:rPr>
                <w:rFonts w:ascii="Tahoma" w:eastAsia="Times New Roman" w:hAnsi="Tahoma" w:cs="Tahoma"/>
                <w:sz w:val="20"/>
                <w:szCs w:val="20"/>
                <w:lang w:eastAsia="el-GR"/>
              </w:rPr>
            </w:pPr>
            <w:r w:rsidRPr="008D7C6B">
              <w:rPr>
                <w:rFonts w:ascii="Tahoma" w:eastAsia="Times New Roman" w:hAnsi="Tahoma" w:cs="Tahoma"/>
                <w:sz w:val="20"/>
                <w:szCs w:val="20"/>
                <w:lang w:eastAsia="el-GR"/>
              </w:rPr>
              <w:t>252</w:t>
            </w:r>
          </w:p>
        </w:tc>
        <w:tc>
          <w:tcPr>
            <w:tcW w:w="2410" w:type="dxa"/>
            <w:tcBorders>
              <w:top w:val="nil"/>
              <w:left w:val="nil"/>
              <w:bottom w:val="single" w:sz="4" w:space="0" w:color="auto"/>
              <w:right w:val="single" w:sz="4" w:space="0" w:color="auto"/>
            </w:tcBorders>
            <w:shd w:val="clear" w:color="auto" w:fill="auto"/>
            <w:vAlign w:val="center"/>
            <w:hideMark/>
          </w:tcPr>
          <w:p w:rsidR="00730EEC" w:rsidRPr="008D7C6B" w:rsidRDefault="008D7C6B" w:rsidP="008D7C6B">
            <w:pPr>
              <w:spacing w:after="0" w:line="240" w:lineRule="auto"/>
              <w:jc w:val="center"/>
              <w:rPr>
                <w:rFonts w:ascii="Tahoma" w:eastAsia="Times New Roman" w:hAnsi="Tahoma" w:cs="Tahoma"/>
                <w:sz w:val="20"/>
                <w:szCs w:val="20"/>
                <w:lang w:eastAsia="el-GR"/>
              </w:rPr>
            </w:pPr>
            <w:r w:rsidRPr="008D7C6B">
              <w:rPr>
                <w:rFonts w:ascii="Tahoma" w:eastAsia="Times New Roman" w:hAnsi="Tahoma" w:cs="Tahoma"/>
                <w:sz w:val="20"/>
                <w:szCs w:val="20"/>
                <w:lang w:eastAsia="el-GR"/>
              </w:rPr>
              <w:t>TEM</w:t>
            </w:r>
          </w:p>
        </w:tc>
        <w:tc>
          <w:tcPr>
            <w:tcW w:w="4961" w:type="dxa"/>
            <w:tcBorders>
              <w:top w:val="nil"/>
              <w:left w:val="nil"/>
              <w:bottom w:val="single" w:sz="4" w:space="0" w:color="auto"/>
              <w:right w:val="single" w:sz="4" w:space="0" w:color="auto"/>
            </w:tcBorders>
          </w:tcPr>
          <w:p w:rsidR="00730EEC" w:rsidRPr="008D7C6B" w:rsidRDefault="008D7C6B" w:rsidP="008D7C6B">
            <w:pPr>
              <w:spacing w:after="0" w:line="240" w:lineRule="auto"/>
              <w:rPr>
                <w:rFonts w:ascii="Tahoma" w:eastAsia="Times New Roman" w:hAnsi="Tahoma" w:cs="Tahoma"/>
                <w:sz w:val="20"/>
                <w:szCs w:val="20"/>
                <w:lang w:val="en-US" w:eastAsia="el-GR"/>
              </w:rPr>
            </w:pPr>
            <w:r>
              <w:rPr>
                <w:rFonts w:ascii="Tahoma" w:eastAsia="Times New Roman" w:hAnsi="Tahoma" w:cs="Tahoma"/>
                <w:sz w:val="20"/>
                <w:szCs w:val="20"/>
                <w:lang w:eastAsia="el-GR"/>
              </w:rPr>
              <w:t>1,2,4,5,7,8,9,10,11,12,13,15,16,17</w:t>
            </w:r>
          </w:p>
        </w:tc>
      </w:tr>
      <w:tr w:rsidR="008D7C6B" w:rsidRPr="0043626D" w:rsidTr="008D7C6B">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8D7C6B" w:rsidRDefault="008D7C6B" w:rsidP="008D7C6B">
            <w:pPr>
              <w:spacing w:after="0" w:line="240" w:lineRule="auto"/>
              <w:jc w:val="center"/>
              <w:rPr>
                <w:rFonts w:ascii="Tahoma" w:eastAsia="Times New Roman" w:hAnsi="Tahoma" w:cs="Tahoma"/>
                <w:sz w:val="20"/>
                <w:szCs w:val="20"/>
                <w:lang w:val="en-US" w:eastAsia="el-GR"/>
              </w:rPr>
            </w:pPr>
            <w:r>
              <w:rPr>
                <w:rFonts w:ascii="Tahoma" w:eastAsia="Times New Roman" w:hAnsi="Tahoma" w:cs="Tahoma"/>
                <w:sz w:val="20"/>
                <w:szCs w:val="20"/>
                <w:lang w:val="en-US" w:eastAsia="el-GR"/>
              </w:rPr>
              <w:t>7</w:t>
            </w:r>
          </w:p>
        </w:tc>
        <w:tc>
          <w:tcPr>
            <w:tcW w:w="1701" w:type="dxa"/>
            <w:tcBorders>
              <w:top w:val="nil"/>
              <w:left w:val="nil"/>
              <w:bottom w:val="single" w:sz="4" w:space="0" w:color="auto"/>
              <w:right w:val="single" w:sz="4" w:space="0" w:color="auto"/>
            </w:tcBorders>
            <w:shd w:val="clear" w:color="auto" w:fill="auto"/>
            <w:vAlign w:val="center"/>
            <w:hideMark/>
          </w:tcPr>
          <w:p w:rsidR="008D7C6B" w:rsidRPr="008D7C6B" w:rsidRDefault="008D7C6B" w:rsidP="008D7C6B">
            <w:pPr>
              <w:spacing w:after="0" w:line="240" w:lineRule="auto"/>
              <w:jc w:val="center"/>
              <w:rPr>
                <w:rFonts w:ascii="Tahoma" w:eastAsia="Times New Roman" w:hAnsi="Tahoma" w:cs="Tahoma"/>
                <w:sz w:val="20"/>
                <w:szCs w:val="20"/>
                <w:lang w:val="en-US" w:eastAsia="el-GR"/>
              </w:rPr>
            </w:pPr>
            <w:r>
              <w:rPr>
                <w:rFonts w:ascii="Tahoma" w:eastAsia="Times New Roman" w:hAnsi="Tahoma" w:cs="Tahoma"/>
                <w:sz w:val="20"/>
                <w:szCs w:val="20"/>
                <w:lang w:val="en-US" w:eastAsia="el-GR"/>
              </w:rPr>
              <w:t>252</w:t>
            </w:r>
          </w:p>
        </w:tc>
        <w:tc>
          <w:tcPr>
            <w:tcW w:w="2410" w:type="dxa"/>
            <w:tcBorders>
              <w:top w:val="nil"/>
              <w:left w:val="nil"/>
              <w:bottom w:val="single" w:sz="4" w:space="0" w:color="auto"/>
              <w:right w:val="single" w:sz="4" w:space="0" w:color="auto"/>
            </w:tcBorders>
            <w:shd w:val="clear" w:color="auto" w:fill="auto"/>
            <w:vAlign w:val="center"/>
            <w:hideMark/>
          </w:tcPr>
          <w:p w:rsidR="008D7C6B" w:rsidRPr="008D7C6B" w:rsidRDefault="008D7C6B" w:rsidP="008D7C6B">
            <w:pPr>
              <w:spacing w:after="0" w:line="240" w:lineRule="auto"/>
              <w:jc w:val="center"/>
              <w:rPr>
                <w:rFonts w:ascii="Tahoma" w:eastAsia="Times New Roman" w:hAnsi="Tahoma" w:cs="Tahoma"/>
                <w:sz w:val="20"/>
                <w:szCs w:val="20"/>
                <w:lang w:val="en-US" w:eastAsia="el-GR"/>
              </w:rPr>
            </w:pPr>
            <w:r>
              <w:rPr>
                <w:rFonts w:ascii="Tahoma" w:eastAsia="Times New Roman" w:hAnsi="Tahoma" w:cs="Tahoma"/>
                <w:sz w:val="20"/>
                <w:szCs w:val="20"/>
                <w:lang w:val="en-US" w:eastAsia="el-GR"/>
              </w:rPr>
              <w:t>TEM</w:t>
            </w:r>
          </w:p>
        </w:tc>
        <w:tc>
          <w:tcPr>
            <w:tcW w:w="4961" w:type="dxa"/>
            <w:tcBorders>
              <w:top w:val="nil"/>
              <w:left w:val="nil"/>
              <w:bottom w:val="single" w:sz="4" w:space="0" w:color="auto"/>
              <w:right w:val="single" w:sz="4" w:space="0" w:color="auto"/>
            </w:tcBorders>
          </w:tcPr>
          <w:p w:rsidR="008D7C6B" w:rsidRDefault="008D7C6B" w:rsidP="008D7C6B">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1,2,4,5,7,8,9,10,11,12,13,15,16,17</w:t>
            </w:r>
          </w:p>
        </w:tc>
      </w:tr>
      <w:tr w:rsidR="008D7C6B" w:rsidRPr="0043626D" w:rsidTr="008D7C6B">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Default="008D7C6B" w:rsidP="008D7C6B">
            <w:pPr>
              <w:spacing w:after="0" w:line="240" w:lineRule="auto"/>
              <w:jc w:val="center"/>
              <w:rPr>
                <w:rFonts w:ascii="Tahoma" w:eastAsia="Times New Roman" w:hAnsi="Tahoma" w:cs="Tahoma"/>
                <w:sz w:val="20"/>
                <w:szCs w:val="20"/>
                <w:lang w:val="en-US" w:eastAsia="el-GR"/>
              </w:rPr>
            </w:pPr>
            <w:r>
              <w:rPr>
                <w:rFonts w:ascii="Tahoma" w:eastAsia="Times New Roman" w:hAnsi="Tahoma" w:cs="Tahoma"/>
                <w:sz w:val="20"/>
                <w:szCs w:val="20"/>
                <w:lang w:val="en-US" w:eastAsia="el-GR"/>
              </w:rPr>
              <w:t>8</w:t>
            </w:r>
          </w:p>
        </w:tc>
        <w:tc>
          <w:tcPr>
            <w:tcW w:w="1701" w:type="dxa"/>
            <w:tcBorders>
              <w:top w:val="nil"/>
              <w:left w:val="nil"/>
              <w:bottom w:val="single" w:sz="4" w:space="0" w:color="auto"/>
              <w:right w:val="single" w:sz="4" w:space="0" w:color="auto"/>
            </w:tcBorders>
            <w:shd w:val="clear" w:color="auto" w:fill="auto"/>
            <w:vAlign w:val="center"/>
            <w:hideMark/>
          </w:tcPr>
          <w:p w:rsidR="008D7C6B" w:rsidRDefault="008D7C6B" w:rsidP="008D7C6B">
            <w:pPr>
              <w:spacing w:after="0" w:line="240" w:lineRule="auto"/>
              <w:jc w:val="center"/>
              <w:rPr>
                <w:rFonts w:ascii="Tahoma" w:eastAsia="Times New Roman" w:hAnsi="Tahoma" w:cs="Tahoma"/>
                <w:sz w:val="20"/>
                <w:szCs w:val="20"/>
                <w:lang w:val="en-US" w:eastAsia="el-GR"/>
              </w:rPr>
            </w:pPr>
            <w:r>
              <w:rPr>
                <w:rFonts w:ascii="Tahoma" w:eastAsia="Times New Roman" w:hAnsi="Tahoma" w:cs="Tahoma"/>
                <w:sz w:val="20"/>
                <w:szCs w:val="20"/>
                <w:lang w:val="en-US" w:eastAsia="el-GR"/>
              </w:rPr>
              <w:t>252</w:t>
            </w:r>
          </w:p>
        </w:tc>
        <w:tc>
          <w:tcPr>
            <w:tcW w:w="2410" w:type="dxa"/>
            <w:tcBorders>
              <w:top w:val="nil"/>
              <w:left w:val="nil"/>
              <w:bottom w:val="single" w:sz="4" w:space="0" w:color="auto"/>
              <w:right w:val="single" w:sz="4" w:space="0" w:color="auto"/>
            </w:tcBorders>
            <w:shd w:val="clear" w:color="auto" w:fill="auto"/>
            <w:vAlign w:val="center"/>
            <w:hideMark/>
          </w:tcPr>
          <w:p w:rsidR="008D7C6B" w:rsidRDefault="008D7C6B" w:rsidP="008D7C6B">
            <w:pPr>
              <w:spacing w:after="0" w:line="240" w:lineRule="auto"/>
              <w:jc w:val="center"/>
              <w:rPr>
                <w:rFonts w:ascii="Tahoma" w:eastAsia="Times New Roman" w:hAnsi="Tahoma" w:cs="Tahoma"/>
                <w:sz w:val="20"/>
                <w:szCs w:val="20"/>
                <w:lang w:val="en-US" w:eastAsia="el-GR"/>
              </w:rPr>
            </w:pPr>
            <w:r>
              <w:rPr>
                <w:rFonts w:ascii="Tahoma" w:eastAsia="Times New Roman" w:hAnsi="Tahoma" w:cs="Tahoma"/>
                <w:sz w:val="20"/>
                <w:szCs w:val="20"/>
                <w:lang w:val="en-US" w:eastAsia="el-GR"/>
              </w:rPr>
              <w:t>TEM</w:t>
            </w:r>
          </w:p>
        </w:tc>
        <w:tc>
          <w:tcPr>
            <w:tcW w:w="4961" w:type="dxa"/>
            <w:tcBorders>
              <w:top w:val="nil"/>
              <w:left w:val="nil"/>
              <w:bottom w:val="single" w:sz="4" w:space="0" w:color="auto"/>
              <w:right w:val="single" w:sz="4" w:space="0" w:color="auto"/>
            </w:tcBorders>
          </w:tcPr>
          <w:p w:rsidR="008D7C6B" w:rsidRDefault="008D7C6B" w:rsidP="009A35F9">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1,2,4,5,7,8,9,10,11,12,13,15,16,17</w:t>
            </w:r>
          </w:p>
        </w:tc>
      </w:tr>
      <w:tr w:rsidR="008D7C6B" w:rsidRPr="0043626D" w:rsidTr="008D7C6B">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Default="008D7C6B" w:rsidP="008D7C6B">
            <w:pPr>
              <w:spacing w:after="0" w:line="240" w:lineRule="auto"/>
              <w:jc w:val="center"/>
              <w:rPr>
                <w:rFonts w:ascii="Tahoma" w:eastAsia="Times New Roman" w:hAnsi="Tahoma" w:cs="Tahoma"/>
                <w:sz w:val="20"/>
                <w:szCs w:val="20"/>
                <w:lang w:val="en-US" w:eastAsia="el-GR"/>
              </w:rPr>
            </w:pPr>
            <w:r>
              <w:rPr>
                <w:rFonts w:ascii="Tahoma" w:eastAsia="Times New Roman" w:hAnsi="Tahoma" w:cs="Tahoma"/>
                <w:sz w:val="20"/>
                <w:szCs w:val="20"/>
                <w:lang w:val="en-US" w:eastAsia="el-GR"/>
              </w:rPr>
              <w:t>9</w:t>
            </w:r>
          </w:p>
        </w:tc>
        <w:tc>
          <w:tcPr>
            <w:tcW w:w="1701" w:type="dxa"/>
            <w:tcBorders>
              <w:top w:val="nil"/>
              <w:left w:val="nil"/>
              <w:bottom w:val="single" w:sz="4" w:space="0" w:color="auto"/>
              <w:right w:val="single" w:sz="4" w:space="0" w:color="auto"/>
            </w:tcBorders>
            <w:shd w:val="clear" w:color="auto" w:fill="auto"/>
            <w:vAlign w:val="center"/>
            <w:hideMark/>
          </w:tcPr>
          <w:p w:rsidR="008D7C6B" w:rsidRDefault="008D7C6B" w:rsidP="008D7C6B">
            <w:pPr>
              <w:spacing w:after="0" w:line="240" w:lineRule="auto"/>
              <w:jc w:val="center"/>
              <w:rPr>
                <w:rFonts w:ascii="Tahoma" w:eastAsia="Times New Roman" w:hAnsi="Tahoma" w:cs="Tahoma"/>
                <w:sz w:val="20"/>
                <w:szCs w:val="20"/>
                <w:lang w:val="en-US" w:eastAsia="el-GR"/>
              </w:rPr>
            </w:pPr>
            <w:r>
              <w:rPr>
                <w:rFonts w:ascii="Tahoma" w:eastAsia="Times New Roman" w:hAnsi="Tahoma" w:cs="Tahoma"/>
                <w:sz w:val="20"/>
                <w:szCs w:val="20"/>
                <w:lang w:val="en-US" w:eastAsia="el-GR"/>
              </w:rPr>
              <w:t>252</w:t>
            </w:r>
          </w:p>
        </w:tc>
        <w:tc>
          <w:tcPr>
            <w:tcW w:w="2410" w:type="dxa"/>
            <w:tcBorders>
              <w:top w:val="nil"/>
              <w:left w:val="nil"/>
              <w:bottom w:val="single" w:sz="4" w:space="0" w:color="auto"/>
              <w:right w:val="single" w:sz="4" w:space="0" w:color="auto"/>
            </w:tcBorders>
            <w:shd w:val="clear" w:color="auto" w:fill="auto"/>
            <w:vAlign w:val="center"/>
            <w:hideMark/>
          </w:tcPr>
          <w:p w:rsidR="008D7C6B" w:rsidRDefault="008D7C6B" w:rsidP="008D7C6B">
            <w:pPr>
              <w:spacing w:after="0" w:line="240" w:lineRule="auto"/>
              <w:jc w:val="center"/>
              <w:rPr>
                <w:rFonts w:ascii="Tahoma" w:eastAsia="Times New Roman" w:hAnsi="Tahoma" w:cs="Tahoma"/>
                <w:sz w:val="20"/>
                <w:szCs w:val="20"/>
                <w:lang w:val="en-US" w:eastAsia="el-GR"/>
              </w:rPr>
            </w:pPr>
            <w:r>
              <w:rPr>
                <w:rFonts w:ascii="Tahoma" w:eastAsia="Times New Roman" w:hAnsi="Tahoma" w:cs="Tahoma"/>
                <w:sz w:val="20"/>
                <w:szCs w:val="20"/>
                <w:lang w:val="en-US" w:eastAsia="el-GR"/>
              </w:rPr>
              <w:t>TEM</w:t>
            </w:r>
          </w:p>
        </w:tc>
        <w:tc>
          <w:tcPr>
            <w:tcW w:w="4961" w:type="dxa"/>
            <w:tcBorders>
              <w:top w:val="nil"/>
              <w:left w:val="nil"/>
              <w:bottom w:val="single" w:sz="4" w:space="0" w:color="auto"/>
              <w:right w:val="single" w:sz="4" w:space="0" w:color="auto"/>
            </w:tcBorders>
          </w:tcPr>
          <w:p w:rsidR="008D7C6B" w:rsidRDefault="008D7C6B" w:rsidP="009A35F9">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1,2,4,5,7,8,9,10,11,12,13,15,16,17</w:t>
            </w:r>
          </w:p>
        </w:tc>
      </w:tr>
      <w:tr w:rsidR="008D7C6B" w:rsidRPr="00FE4C60" w:rsidTr="0043626D">
        <w:trPr>
          <w:trHeight w:val="299"/>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10</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500</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8D7C6B" w:rsidRPr="00FE4C60" w:rsidRDefault="008D7C6B" w:rsidP="00275A19">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1,2,3,4,5,7,11,12,13,15,16</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11</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630</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8D7C6B" w:rsidRPr="00FE4C60" w:rsidRDefault="008D7C6B" w:rsidP="00275A19">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1,3,4,5,7,11,12,13,15,16,17</w:t>
            </w:r>
          </w:p>
        </w:tc>
      </w:tr>
      <w:tr w:rsidR="008D7C6B" w:rsidRPr="00FE4C60" w:rsidTr="0043626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12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560</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275A19">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1,3,4,5,6,7,11,12,13,15,16</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13</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980</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ΖΕΥΓΟΣ</w:t>
            </w:r>
          </w:p>
        </w:tc>
        <w:tc>
          <w:tcPr>
            <w:tcW w:w="4961" w:type="dxa"/>
            <w:tcBorders>
              <w:top w:val="nil"/>
              <w:left w:val="nil"/>
              <w:bottom w:val="single" w:sz="4" w:space="0" w:color="auto"/>
              <w:right w:val="single" w:sz="4" w:space="0" w:color="auto"/>
            </w:tcBorders>
          </w:tcPr>
          <w:p w:rsidR="008D7C6B" w:rsidRPr="00FE4C60" w:rsidRDefault="008D7C6B" w:rsidP="00275A19">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1,2,5,7,8,11,12,15,17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14</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1.080</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ΖΕΥΓΟΣ</w:t>
            </w:r>
          </w:p>
        </w:tc>
        <w:tc>
          <w:tcPr>
            <w:tcW w:w="4961" w:type="dxa"/>
            <w:tcBorders>
              <w:top w:val="nil"/>
              <w:left w:val="nil"/>
              <w:bottom w:val="single" w:sz="4" w:space="0" w:color="auto"/>
              <w:right w:val="single" w:sz="4" w:space="0" w:color="auto"/>
            </w:tcBorders>
          </w:tcPr>
          <w:p w:rsidR="008D7C6B" w:rsidRPr="00FE4C60" w:rsidRDefault="008D7C6B" w:rsidP="00275A19">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1,2,5,7,8,11,12,15,17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15</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230</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ΖΕΥΓΟΣ</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1,5,7,8,10,11,12,15,17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16</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481</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8D7C6B" w:rsidRPr="00FE4C60" w:rsidRDefault="008D7C6B" w:rsidP="00275A19">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1,3,4,5,6,7,8,10,11,12,13,14,15,16,17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17</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2.018</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8D7C6B" w:rsidRPr="00FE4C60" w:rsidRDefault="008D7C6B" w:rsidP="00A70B54">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1,2,3,4,5,6,7,8,10,11,12,13,14,15,16,17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18</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48</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8D7C6B" w:rsidRPr="00FE4C60" w:rsidRDefault="008D7C6B" w:rsidP="00275A19">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1,3,4,5,7,10,11,12,15</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19</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123</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    100 TEM</w:t>
            </w:r>
          </w:p>
        </w:tc>
        <w:tc>
          <w:tcPr>
            <w:tcW w:w="4961" w:type="dxa"/>
            <w:tcBorders>
              <w:top w:val="nil"/>
              <w:left w:val="nil"/>
              <w:bottom w:val="single" w:sz="4" w:space="0" w:color="auto"/>
              <w:right w:val="single" w:sz="4" w:space="0" w:color="auto"/>
            </w:tcBorders>
          </w:tcPr>
          <w:p w:rsidR="008D7C6B" w:rsidRPr="00FE4C60" w:rsidRDefault="008D7C6B" w:rsidP="00275A19">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1,2,3,4,5,6,7,8,9,10,11,12,15,16,17</w:t>
            </w:r>
          </w:p>
        </w:tc>
      </w:tr>
      <w:tr w:rsidR="008D7C6B" w:rsidRPr="00FE4C60" w:rsidTr="0043626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20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123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    100 TEM</w:t>
            </w:r>
          </w:p>
        </w:tc>
        <w:tc>
          <w:tcPr>
            <w:tcW w:w="4961" w:type="dxa"/>
            <w:tcBorders>
              <w:top w:val="single" w:sz="4" w:space="0" w:color="auto"/>
              <w:left w:val="nil"/>
              <w:bottom w:val="single" w:sz="4" w:space="0" w:color="auto"/>
              <w:right w:val="single" w:sz="4" w:space="0" w:color="auto"/>
            </w:tcBorders>
          </w:tcPr>
          <w:p w:rsidR="008D7C6B" w:rsidRPr="00FE4C60" w:rsidRDefault="008D7C6B" w:rsidP="00A70B54">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1,2,3,4,5,6,7,8,9,10,11,12,15,16,17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21</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97</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    100 TEM</w:t>
            </w:r>
          </w:p>
        </w:tc>
        <w:tc>
          <w:tcPr>
            <w:tcW w:w="4961" w:type="dxa"/>
            <w:tcBorders>
              <w:top w:val="nil"/>
              <w:left w:val="nil"/>
              <w:bottom w:val="single" w:sz="4" w:space="0" w:color="auto"/>
              <w:right w:val="single" w:sz="4" w:space="0" w:color="auto"/>
            </w:tcBorders>
          </w:tcPr>
          <w:p w:rsidR="008D7C6B" w:rsidRPr="00FE4C60" w:rsidRDefault="008D7C6B" w:rsidP="00A70B54">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1,2,3,4,5,6,7,8,9,10,11,12,15,16,17</w:t>
            </w:r>
          </w:p>
        </w:tc>
      </w:tr>
      <w:tr w:rsidR="008D7C6B" w:rsidRPr="00FE4C60" w:rsidTr="0043626D">
        <w:trPr>
          <w:trHeight w:val="113"/>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22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97</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    100 TEM</w:t>
            </w:r>
          </w:p>
        </w:tc>
        <w:tc>
          <w:tcPr>
            <w:tcW w:w="4961" w:type="dxa"/>
            <w:tcBorders>
              <w:top w:val="single" w:sz="4" w:space="0" w:color="auto"/>
              <w:left w:val="nil"/>
              <w:bottom w:val="single" w:sz="4" w:space="0" w:color="auto"/>
              <w:right w:val="single" w:sz="4" w:space="0" w:color="auto"/>
            </w:tcBorders>
          </w:tcPr>
          <w:p w:rsidR="008D7C6B" w:rsidRPr="00FE4C60" w:rsidRDefault="008D7C6B" w:rsidP="00A70B54">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1,2,3,4,5,6,7,8,9,10,11,12,15,16,17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23</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77</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       4 TEM</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1,3,4,5,6,8,9,11,15,16,17</w:t>
            </w:r>
          </w:p>
        </w:tc>
      </w:tr>
      <w:tr w:rsidR="008D7C6B" w:rsidRPr="00FE4C60" w:rsidTr="00D032EF">
        <w:trPr>
          <w:trHeight w:val="113"/>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24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66</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1,3,4,5,6,7,8,10,11,12,13,14,15,17</w:t>
            </w:r>
          </w:p>
        </w:tc>
      </w:tr>
      <w:tr w:rsidR="008D7C6B" w:rsidRPr="00FE4C60" w:rsidTr="00D032EF">
        <w:trPr>
          <w:trHeight w:val="113"/>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25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63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1,3,4,5,6,7,10,11,12,13,14,15,17</w:t>
            </w:r>
          </w:p>
        </w:tc>
      </w:tr>
      <w:tr w:rsidR="008D7C6B" w:rsidRPr="00FE4C60" w:rsidTr="0043626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26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1.135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1,2,3,4,5,6,7,8,10,11,12,13,15,17</w:t>
            </w:r>
          </w:p>
        </w:tc>
      </w:tr>
      <w:tr w:rsidR="008D7C6B" w:rsidRPr="00FE4C60" w:rsidTr="0043626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27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421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ΡΟΛΟ</w:t>
            </w:r>
          </w:p>
        </w:tc>
        <w:tc>
          <w:tcPr>
            <w:tcW w:w="4961" w:type="dxa"/>
            <w:tcBorders>
              <w:top w:val="single" w:sz="4" w:space="0" w:color="auto"/>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1,2,3,4,5,6,7,8,9,11,12,13,14,15,16,17</w:t>
            </w:r>
          </w:p>
        </w:tc>
      </w:tr>
      <w:tr w:rsidR="008D7C6B" w:rsidRPr="00FE4C60" w:rsidTr="00B5295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28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62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w:t>
            </w:r>
          </w:p>
        </w:tc>
        <w:tc>
          <w:tcPr>
            <w:tcW w:w="4961" w:type="dxa"/>
            <w:tcBorders>
              <w:top w:val="single" w:sz="4" w:space="0" w:color="auto"/>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1,3,4,5,6,7,8,9,10,11,12,13,15,17</w:t>
            </w:r>
          </w:p>
        </w:tc>
      </w:tr>
      <w:tr w:rsidR="008D7C6B" w:rsidRPr="00FE4C60" w:rsidTr="00B5295D">
        <w:trPr>
          <w:trHeight w:val="113"/>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lastRenderedPageBreak/>
              <w:t>29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63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1,2,3,4,5,7,8,9,10,11,12,15,17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30</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61</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1,2,3,4,5,7,8,10,11,15,17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31</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73</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1,3,4,5,7,8,9,10,11,15</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32</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65</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1,3,4,5,7,8,9,10,11,15,17</w:t>
            </w:r>
          </w:p>
        </w:tc>
      </w:tr>
      <w:tr w:rsidR="008D7C6B" w:rsidRPr="00FE4C60" w:rsidTr="0043626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33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9</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ΡΟΛΟ</w:t>
            </w:r>
          </w:p>
        </w:tc>
        <w:tc>
          <w:tcPr>
            <w:tcW w:w="4961" w:type="dxa"/>
            <w:tcBorders>
              <w:top w:val="single" w:sz="4" w:space="0" w:color="auto"/>
              <w:left w:val="nil"/>
              <w:bottom w:val="single" w:sz="4" w:space="0" w:color="auto"/>
              <w:right w:val="single" w:sz="4" w:space="0" w:color="auto"/>
            </w:tcBorders>
          </w:tcPr>
          <w:p w:rsidR="008D7C6B" w:rsidRPr="00FE4C60" w:rsidRDefault="008D7C6B" w:rsidP="00A70B54">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1,3,4,5,7,17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34</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9</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ΡΟΛΟ</w:t>
            </w:r>
          </w:p>
        </w:tc>
        <w:tc>
          <w:tcPr>
            <w:tcW w:w="4961" w:type="dxa"/>
            <w:tcBorders>
              <w:top w:val="nil"/>
              <w:left w:val="nil"/>
              <w:bottom w:val="single" w:sz="4" w:space="0" w:color="auto"/>
              <w:right w:val="single" w:sz="4" w:space="0" w:color="auto"/>
            </w:tcBorders>
          </w:tcPr>
          <w:p w:rsidR="008D7C6B" w:rsidRPr="00FE4C60" w:rsidRDefault="008D7C6B" w:rsidP="00A70B54">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1,3,4,5,7,17</w:t>
            </w:r>
          </w:p>
        </w:tc>
      </w:tr>
      <w:tr w:rsidR="008D7C6B" w:rsidRPr="00FE4C60" w:rsidTr="0043626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35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9</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ΡΟΛΟ</w:t>
            </w:r>
          </w:p>
        </w:tc>
        <w:tc>
          <w:tcPr>
            <w:tcW w:w="4961" w:type="dxa"/>
            <w:tcBorders>
              <w:top w:val="single" w:sz="4" w:space="0" w:color="auto"/>
              <w:left w:val="nil"/>
              <w:bottom w:val="single" w:sz="4" w:space="0" w:color="auto"/>
              <w:right w:val="single" w:sz="4" w:space="0" w:color="auto"/>
            </w:tcBorders>
          </w:tcPr>
          <w:p w:rsidR="008D7C6B" w:rsidRPr="00FE4C60" w:rsidRDefault="008D7C6B" w:rsidP="00A70B54">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1,3,4,5,7,17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36</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33</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ΡΟΛΟ</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1,4,5,7,8,9,10,11,15,17</w:t>
            </w:r>
          </w:p>
        </w:tc>
      </w:tr>
      <w:tr w:rsidR="008D7C6B" w:rsidRPr="00FE4C60" w:rsidTr="0043626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37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37</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   100 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1,2,5,6,7,8,9,10,11,13,15</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38</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123</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1,2,4,5,6,7,8,10,14,17</w:t>
            </w:r>
          </w:p>
        </w:tc>
      </w:tr>
      <w:tr w:rsidR="008D7C6B" w:rsidRPr="00FE4C60" w:rsidTr="0043626D">
        <w:trPr>
          <w:trHeight w:val="113"/>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39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173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single" w:sz="4" w:space="0" w:color="auto"/>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1,2,3,5,6,7,8,9,11,12,15,17</w:t>
            </w:r>
          </w:p>
        </w:tc>
      </w:tr>
      <w:tr w:rsidR="008D7C6B" w:rsidRPr="00FE4C60" w:rsidTr="0043626D">
        <w:trPr>
          <w:trHeight w:val="113"/>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40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131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single" w:sz="4" w:space="0" w:color="auto"/>
              <w:left w:val="nil"/>
              <w:bottom w:val="single" w:sz="4" w:space="0" w:color="auto"/>
              <w:right w:val="single" w:sz="4" w:space="0" w:color="auto"/>
            </w:tcBorders>
          </w:tcPr>
          <w:p w:rsidR="008D7C6B" w:rsidRPr="00FE4C60" w:rsidRDefault="008D7C6B" w:rsidP="00A70B54">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1,2,3,5,6,7,8,9,11,12,15,17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41</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226</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1,2,3,4,5,6,7,8,9,11,12,15,17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42</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136</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1,2,3,5,6,7,8,9,11,12,15,17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43</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73</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1,2,4,5,11,13,15,17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44</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68</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1,2,4,5,11,13,15,17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45</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50</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8D7C6B" w:rsidRPr="00FE4C60" w:rsidRDefault="008D7C6B" w:rsidP="007F5ADA">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1,2,3,4,5,7,8,10,11,12,15,16,17</w:t>
            </w:r>
          </w:p>
        </w:tc>
      </w:tr>
      <w:tr w:rsidR="008D7C6B" w:rsidRPr="00FE4C60" w:rsidTr="0043626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46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70</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1,2,3,4,5,7,8,9,10,11,12,15,16,17</w:t>
            </w:r>
          </w:p>
        </w:tc>
      </w:tr>
      <w:tr w:rsidR="008D7C6B" w:rsidRPr="00FE4C60" w:rsidTr="0043626D">
        <w:trPr>
          <w:trHeight w:val="113"/>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47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51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ΦΙΑΛΙΔΙΟ</w:t>
            </w:r>
          </w:p>
        </w:tc>
        <w:tc>
          <w:tcPr>
            <w:tcW w:w="4961" w:type="dxa"/>
            <w:tcBorders>
              <w:top w:val="single" w:sz="4" w:space="0" w:color="auto"/>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1,2,3,4,5,7,8,11,12,15,16,17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48</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77</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TEM</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1,3,4,5,6,7,8,9,10,11,12,15,17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49</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39</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ΣΥΣΚ.</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1,4,5,8,11,15,16,17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50</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67</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1,2,4,5,7,9,15,17</w:t>
            </w:r>
          </w:p>
        </w:tc>
      </w:tr>
      <w:tr w:rsidR="008D7C6B" w:rsidRPr="00FE4C60" w:rsidTr="008D7C6B">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51</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192</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        50 ΤΕΜ</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1,2,3,4,5,6,7,8,9,10,11,12,13,15,16,17</w:t>
            </w:r>
          </w:p>
        </w:tc>
      </w:tr>
      <w:tr w:rsidR="008D7C6B" w:rsidRPr="00FE4C60" w:rsidTr="008D7C6B">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52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79</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w:t>
            </w:r>
          </w:p>
        </w:tc>
        <w:tc>
          <w:tcPr>
            <w:tcW w:w="4961" w:type="dxa"/>
            <w:tcBorders>
              <w:top w:val="single" w:sz="4" w:space="0" w:color="auto"/>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2,6,8,12,13</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53</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163</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      50 ΤΕΜ</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1,2,3,4,5,6,7,8,10,11,13,15,16,17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54</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157</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      50 ΤΕΜ</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1,2,4,5,6,7,8,10,11,13,15,16,17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55</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101</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1,2,3,4,5,7,8,9,10,11,12,13,15,16,17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56</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32</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ΠΑΚ.     100 ΤΕΜ</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1,3,4,5,7,8,10,11,15,17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57</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62</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1,2,3,5,7,8,10,11,15,17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58</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124</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1,3,4,5,6,7,8,11,12,13,15,17</w:t>
            </w:r>
          </w:p>
        </w:tc>
      </w:tr>
      <w:tr w:rsidR="008D7C6B" w:rsidRPr="00FE4C60" w:rsidTr="0043626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59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138</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TEM</w:t>
            </w:r>
          </w:p>
        </w:tc>
        <w:tc>
          <w:tcPr>
            <w:tcW w:w="4961" w:type="dxa"/>
            <w:tcBorders>
              <w:top w:val="single" w:sz="4" w:space="0" w:color="auto"/>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1,2,3,4,5,6,7,8,9,10,11,12,15,17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60</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30</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TEM</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1,4,5,8,10,11,12,15</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61</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37</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1,3,4,5,7,10,11,15,16,17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62</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42</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C0613F" w:rsidP="00922C3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ΤΕΜ</w:t>
            </w:r>
            <w:r w:rsidR="008D7C6B" w:rsidRPr="00FE4C60">
              <w:rPr>
                <w:rFonts w:ascii="Tahoma" w:eastAsia="Times New Roman" w:hAnsi="Tahoma" w:cs="Tahoma"/>
                <w:sz w:val="20"/>
                <w:szCs w:val="20"/>
                <w:lang w:eastAsia="el-GR"/>
              </w:rPr>
              <w:t> </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1,4,5,6,7,10,11,15,17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63</w:t>
            </w:r>
          </w:p>
        </w:tc>
        <w:tc>
          <w:tcPr>
            <w:tcW w:w="1701"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F50005">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61</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1,2,4,5,7,8,9,11,12,15,17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64</w:t>
            </w:r>
          </w:p>
        </w:tc>
        <w:tc>
          <w:tcPr>
            <w:tcW w:w="1701" w:type="dxa"/>
            <w:tcBorders>
              <w:top w:val="nil"/>
              <w:left w:val="nil"/>
              <w:bottom w:val="single" w:sz="4" w:space="0" w:color="auto"/>
              <w:right w:val="single" w:sz="4" w:space="0" w:color="auto"/>
            </w:tcBorders>
            <w:shd w:val="clear" w:color="auto" w:fill="auto"/>
            <w:vAlign w:val="center"/>
            <w:hideMark/>
          </w:tcPr>
          <w:p w:rsidR="008D7C6B" w:rsidRPr="0043626D" w:rsidRDefault="008D7C6B" w:rsidP="00F50005">
            <w:pPr>
              <w:spacing w:after="0" w:line="240" w:lineRule="auto"/>
              <w:jc w:val="center"/>
              <w:rPr>
                <w:rFonts w:ascii="Tahoma" w:eastAsia="Times New Roman" w:hAnsi="Tahoma" w:cs="Tahoma"/>
                <w:sz w:val="20"/>
                <w:szCs w:val="20"/>
                <w:lang w:val="en-US" w:eastAsia="el-GR"/>
              </w:rPr>
            </w:pPr>
            <w:r>
              <w:rPr>
                <w:rFonts w:ascii="Tahoma" w:eastAsia="Times New Roman" w:hAnsi="Tahoma" w:cs="Tahoma"/>
                <w:sz w:val="20"/>
                <w:szCs w:val="20"/>
                <w:lang w:val="en-US" w:eastAsia="el-GR"/>
              </w:rPr>
              <w:t>52</w:t>
            </w:r>
          </w:p>
        </w:tc>
        <w:tc>
          <w:tcPr>
            <w:tcW w:w="2410" w:type="dxa"/>
            <w:tcBorders>
              <w:top w:val="nil"/>
              <w:left w:val="nil"/>
              <w:bottom w:val="single" w:sz="4" w:space="0" w:color="auto"/>
              <w:right w:val="single" w:sz="4" w:space="0" w:color="auto"/>
            </w:tcBorders>
            <w:shd w:val="clear" w:color="auto" w:fill="auto"/>
            <w:vAlign w:val="center"/>
            <w:hideMark/>
          </w:tcPr>
          <w:p w:rsidR="008D7C6B" w:rsidRPr="00FE4C60" w:rsidRDefault="008D7C6B" w:rsidP="00922C35">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F52F8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6,8,11,13,15,17</w:t>
            </w:r>
          </w:p>
        </w:tc>
      </w:tr>
      <w:tr w:rsidR="008D7C6B" w:rsidRPr="00FE4C60" w:rsidTr="0043626D">
        <w:trPr>
          <w:trHeight w:val="23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65</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4</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1,2,3,4,5,6,7,8,9,10,11,12,13,15,16,17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66</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19</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1,2,3,4,5,6,7,8,9,10,11,12,13,15,16,17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67</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100</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1,2,3,4,5,6,7,8,9,10,11,12,13,15,16,17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68</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100</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1,2,3,4,5,6,7,8,9,10,11,12,13,15,16,17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69</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14</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1,2,3,4,5,6,7,8,9,10,11,12,13,15,16,17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70</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7</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1,2,3,4,5,6,7,8,9,10,11,12,13,15,16,17</w:t>
            </w:r>
          </w:p>
        </w:tc>
      </w:tr>
      <w:tr w:rsidR="008D7C6B" w:rsidRPr="00FE4C60" w:rsidTr="0043626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71</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135</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1,2,3,4,5,6,7,8,10,11,12,15,16,17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72</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140</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1,2,3,4,5,6,7,8,9,10,11,12,15,16,17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73</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69</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      10 ΤΕΜ.</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1,4,5,8,9,11,12,15,17</w:t>
            </w:r>
          </w:p>
        </w:tc>
      </w:tr>
      <w:tr w:rsidR="008D7C6B" w:rsidRPr="00FE4C60" w:rsidTr="0043626D">
        <w:trPr>
          <w:trHeight w:val="237"/>
        </w:trPr>
        <w:tc>
          <w:tcPr>
            <w:tcW w:w="567" w:type="dxa"/>
            <w:tcBorders>
              <w:top w:val="single" w:sz="4" w:space="0" w:color="auto"/>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74</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79</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      10 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1,3,4,5,8,9,11,12,15,17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75</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72</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      10 ΤΕΜ.</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1,3,5,8,9,11,12,15,17</w:t>
            </w:r>
          </w:p>
        </w:tc>
      </w:tr>
      <w:tr w:rsidR="008D7C6B" w:rsidRPr="00FE4C60" w:rsidTr="0043626D">
        <w:trPr>
          <w:trHeight w:val="113"/>
        </w:trPr>
        <w:tc>
          <w:tcPr>
            <w:tcW w:w="567" w:type="dxa"/>
            <w:tcBorders>
              <w:top w:val="single" w:sz="4" w:space="0" w:color="auto"/>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76</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48</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      10 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1,5,9,11,12,15,17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77</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45</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      10 ΤΕΜ.</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1,5,9,11,12,15,17</w:t>
            </w:r>
          </w:p>
        </w:tc>
      </w:tr>
      <w:tr w:rsidR="008D7C6B" w:rsidRPr="00FE4C60" w:rsidTr="0043626D">
        <w:trPr>
          <w:trHeight w:val="210"/>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78</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50</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ΚΟΥΤΙ      12</w:t>
            </w:r>
            <w:r w:rsidRPr="00FE4C60">
              <w:rPr>
                <w:rFonts w:ascii="Tahoma" w:eastAsia="Times New Roman" w:hAnsi="Tahoma" w:cs="Tahoma"/>
                <w:sz w:val="20"/>
                <w:szCs w:val="20"/>
                <w:lang w:eastAsia="el-GR"/>
              </w:rPr>
              <w:t xml:space="preserve"> ΤΕΜ.</w:t>
            </w:r>
          </w:p>
        </w:tc>
        <w:tc>
          <w:tcPr>
            <w:tcW w:w="4961" w:type="dxa"/>
            <w:tcBorders>
              <w:top w:val="nil"/>
              <w:left w:val="nil"/>
              <w:bottom w:val="single" w:sz="4" w:space="0" w:color="auto"/>
              <w:right w:val="single" w:sz="4" w:space="0" w:color="auto"/>
            </w:tcBorders>
          </w:tcPr>
          <w:p w:rsidR="008D7C6B"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1,2,5,6,11,17</w:t>
            </w:r>
          </w:p>
        </w:tc>
      </w:tr>
      <w:tr w:rsidR="008D7C6B" w:rsidRPr="00FE4C60" w:rsidTr="0043626D">
        <w:trPr>
          <w:trHeight w:val="113"/>
        </w:trPr>
        <w:tc>
          <w:tcPr>
            <w:tcW w:w="567" w:type="dxa"/>
            <w:tcBorders>
              <w:top w:val="single" w:sz="4" w:space="0" w:color="auto"/>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79</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129</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1,2,3,4,5,6,7,8,9,11,12,15,17</w:t>
            </w:r>
          </w:p>
        </w:tc>
      </w:tr>
      <w:tr w:rsidR="008D7C6B" w:rsidRPr="00FE4C60" w:rsidTr="0043626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80</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113</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1,3,4,5,6,7,8,11,12,15,17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81</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53</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1,2,4,5,6,8,11,12,13,15</w:t>
            </w:r>
          </w:p>
        </w:tc>
      </w:tr>
      <w:tr w:rsidR="008D7C6B" w:rsidRPr="00FE4C60" w:rsidTr="0043626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82</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50</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ΣΕΤ</w:t>
            </w:r>
          </w:p>
        </w:tc>
        <w:tc>
          <w:tcPr>
            <w:tcW w:w="4961" w:type="dxa"/>
            <w:tcBorders>
              <w:top w:val="single" w:sz="4" w:space="0" w:color="auto"/>
              <w:left w:val="nil"/>
              <w:bottom w:val="single" w:sz="4" w:space="0" w:color="auto"/>
              <w:right w:val="single" w:sz="4" w:space="0" w:color="auto"/>
            </w:tcBorders>
          </w:tcPr>
          <w:p w:rsidR="008D7C6B"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1,2,4,5,6,8,11,12,13,15</w:t>
            </w:r>
          </w:p>
        </w:tc>
      </w:tr>
      <w:tr w:rsidR="008D7C6B" w:rsidRPr="00FE4C60" w:rsidTr="00B5295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83</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55</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1,4,5,6,11,13,15,17</w:t>
            </w:r>
          </w:p>
        </w:tc>
      </w:tr>
      <w:tr w:rsidR="008D7C6B" w:rsidRPr="00FE4C60" w:rsidTr="00B5295D">
        <w:trPr>
          <w:trHeight w:val="113"/>
        </w:trPr>
        <w:tc>
          <w:tcPr>
            <w:tcW w:w="567" w:type="dxa"/>
            <w:tcBorders>
              <w:top w:val="single" w:sz="4" w:space="0" w:color="auto"/>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lastRenderedPageBreak/>
              <w:t>84</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34</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1,5,7,11,13,15,16</w:t>
            </w:r>
          </w:p>
        </w:tc>
      </w:tr>
      <w:tr w:rsidR="008D7C6B" w:rsidRPr="00FE4C60" w:rsidTr="0043626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85</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30</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1,5,7,11,13,15,16</w:t>
            </w:r>
          </w:p>
        </w:tc>
      </w:tr>
      <w:tr w:rsidR="008D7C6B" w:rsidRPr="00FE4C60" w:rsidTr="0043626D">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86</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79</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single" w:sz="4" w:space="0" w:color="auto"/>
              <w:left w:val="single" w:sz="4" w:space="0" w:color="auto"/>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1,4,5,7,11,13,15,17</w:t>
            </w:r>
          </w:p>
        </w:tc>
      </w:tr>
      <w:tr w:rsidR="008D7C6B" w:rsidRPr="00FE4C60" w:rsidTr="0043626D">
        <w:trPr>
          <w:trHeight w:val="113"/>
        </w:trPr>
        <w:tc>
          <w:tcPr>
            <w:tcW w:w="567" w:type="dxa"/>
            <w:tcBorders>
              <w:top w:val="single" w:sz="4" w:space="0" w:color="auto"/>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87</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312</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ΣΥΣΚ.</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1,3,4,5,7,9,10,11,13,15,17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88</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404</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ΣΥΣΚ.</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1,2,3,4,5,6,7,8,9,10,11,12,15,17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89</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200</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ΣΥΣΚ.</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1,2,3,4,5,6,7,8,9,10,11,12,15,17</w:t>
            </w:r>
          </w:p>
        </w:tc>
      </w:tr>
      <w:tr w:rsidR="008D7C6B" w:rsidRPr="00FE4C60" w:rsidTr="0043626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90</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105</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ΣΥΣΚ.</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1,2,3,4,5,6,7,8,9,11,12,15</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91</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19</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4B01E1"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ΣΥΣΚ.</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2,5,15,17</w:t>
            </w:r>
          </w:p>
        </w:tc>
      </w:tr>
      <w:tr w:rsidR="008D7C6B" w:rsidRPr="00FE4C60" w:rsidTr="0043626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92</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22</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1,2,3,5,15,17</w:t>
            </w:r>
          </w:p>
        </w:tc>
      </w:tr>
      <w:tr w:rsidR="008D7C6B" w:rsidRPr="00FE4C60" w:rsidTr="0043626D">
        <w:trPr>
          <w:trHeight w:val="113"/>
        </w:trPr>
        <w:tc>
          <w:tcPr>
            <w:tcW w:w="567" w:type="dxa"/>
            <w:tcBorders>
              <w:top w:val="single" w:sz="4" w:space="0" w:color="auto"/>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93</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171</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   100 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1,3,5,15,17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94</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112</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1,2,3,4,5,6,7,8,9,10,11,12,13,15,17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95</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62</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1,3,4,5,7,8,9,11,12,13,15,17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96</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102</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KOYTI</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1,3,4,5,7,8,9,11,12,13,15</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97</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61</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2,5,6,8,12,13</w:t>
            </w:r>
          </w:p>
        </w:tc>
      </w:tr>
      <w:tr w:rsidR="008D7C6B" w:rsidRPr="00FE4C60" w:rsidTr="0043626D">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98</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189</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ΚΟΥΤΙ</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1,5,7,8,15,17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99</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57</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1,3,4,5,6,7,8,9,10,11,12,15,17</w:t>
            </w:r>
          </w:p>
        </w:tc>
      </w:tr>
      <w:tr w:rsidR="008D7C6B" w:rsidRPr="00FE4C60" w:rsidTr="0043626D">
        <w:trPr>
          <w:trHeight w:val="113"/>
        </w:trPr>
        <w:tc>
          <w:tcPr>
            <w:tcW w:w="567" w:type="dxa"/>
            <w:tcBorders>
              <w:top w:val="nil"/>
              <w:left w:val="single" w:sz="8"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100</w:t>
            </w:r>
          </w:p>
        </w:tc>
        <w:tc>
          <w:tcPr>
            <w:tcW w:w="1701"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63</w:t>
            </w:r>
          </w:p>
        </w:tc>
        <w:tc>
          <w:tcPr>
            <w:tcW w:w="2410" w:type="dxa"/>
            <w:tcBorders>
              <w:top w:val="nil"/>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nil"/>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1,4,5,7,8,9,11,12,15,17</w:t>
            </w:r>
          </w:p>
        </w:tc>
      </w:tr>
      <w:tr w:rsidR="008D7C6B" w:rsidRPr="00FE4C60" w:rsidTr="0043626D">
        <w:trPr>
          <w:trHeight w:val="31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101</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59</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1,3,4,5,8,10,11,12,13,15,17</w:t>
            </w:r>
          </w:p>
        </w:tc>
      </w:tr>
      <w:tr w:rsidR="008D7C6B" w:rsidRPr="00FE4C60" w:rsidTr="0043626D">
        <w:trPr>
          <w:trHeight w:val="27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102</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25</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1,3,4,5,8,11,12,15</w:t>
            </w:r>
          </w:p>
        </w:tc>
      </w:tr>
      <w:tr w:rsidR="008D7C6B" w:rsidRPr="00FE4C60" w:rsidTr="0043626D">
        <w:trPr>
          <w:trHeight w:val="27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103</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31</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1,3,4,5,7,11,12,15,16</w:t>
            </w:r>
          </w:p>
        </w:tc>
      </w:tr>
      <w:tr w:rsidR="008D7C6B" w:rsidRPr="00FE4C60" w:rsidTr="0043626D">
        <w:trPr>
          <w:trHeight w:val="27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104</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120</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1,2,3,4,5,7,8,9,11,12,13,14,15,16</w:t>
            </w:r>
          </w:p>
        </w:tc>
      </w:tr>
      <w:tr w:rsidR="008D7C6B" w:rsidRPr="00FE4C60" w:rsidTr="0043626D">
        <w:trPr>
          <w:trHeight w:val="27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105</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120</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1,2,3,4,5,7,8,9,11,12,13,14,15,16</w:t>
            </w:r>
          </w:p>
        </w:tc>
      </w:tr>
      <w:tr w:rsidR="008D7C6B" w:rsidRPr="00FE4C60" w:rsidTr="0043626D">
        <w:trPr>
          <w:trHeight w:val="27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106</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86</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TEM</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1,2,3,4,5,6,7,8,9,10,11,13,15,16,17</w:t>
            </w:r>
          </w:p>
        </w:tc>
      </w:tr>
      <w:tr w:rsidR="008D7C6B" w:rsidRPr="00FE4C60" w:rsidTr="0043626D">
        <w:trPr>
          <w:trHeight w:val="27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107</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22</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1,3,4,5,9,11,15</w:t>
            </w:r>
          </w:p>
        </w:tc>
      </w:tr>
      <w:tr w:rsidR="008D7C6B" w:rsidRPr="00FE4C60" w:rsidTr="0043626D">
        <w:trPr>
          <w:trHeight w:val="27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108</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256</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ΣΕΤ</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1,2,3,4,5,7,8,9,11,15,17</w:t>
            </w:r>
          </w:p>
        </w:tc>
      </w:tr>
      <w:tr w:rsidR="008D7C6B" w:rsidRPr="00FE4C60" w:rsidTr="0043626D">
        <w:trPr>
          <w:trHeight w:val="27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109</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40</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1,3,4,5,6,7,9,10,11,17</w:t>
            </w:r>
          </w:p>
        </w:tc>
      </w:tr>
      <w:tr w:rsidR="008D7C6B" w:rsidRPr="00FE4C60" w:rsidTr="0043626D">
        <w:trPr>
          <w:trHeight w:val="27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110</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40</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1,3,4,5,6,7,9,10,11,17</w:t>
            </w:r>
          </w:p>
        </w:tc>
      </w:tr>
      <w:tr w:rsidR="008D7C6B" w:rsidRPr="00FE4C60" w:rsidTr="0043626D">
        <w:trPr>
          <w:trHeight w:val="27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111</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40</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1,3,4,5,6,7,9,10,11,17</w:t>
            </w:r>
          </w:p>
        </w:tc>
      </w:tr>
      <w:tr w:rsidR="008D7C6B" w:rsidRPr="00FE4C60" w:rsidTr="0043626D">
        <w:trPr>
          <w:trHeight w:val="27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112</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40</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1,3,4,5,6,7,9,10,11,17</w:t>
            </w:r>
          </w:p>
        </w:tc>
      </w:tr>
      <w:tr w:rsidR="008D7C6B" w:rsidRPr="00FE4C60" w:rsidTr="0043626D">
        <w:trPr>
          <w:trHeight w:val="27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113</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1.006</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ΣΥΣΚ.       100 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1,3,4,5,6,7,8,9,10,11,12,13,14,15,17</w:t>
            </w:r>
          </w:p>
        </w:tc>
      </w:tr>
      <w:tr w:rsidR="008D7C6B" w:rsidRPr="00FE4C60" w:rsidTr="0043626D">
        <w:trPr>
          <w:trHeight w:val="27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114</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13</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1,4,5,7,8,10,11,12,15</w:t>
            </w:r>
          </w:p>
        </w:tc>
      </w:tr>
      <w:tr w:rsidR="008D7C6B" w:rsidRPr="00FE4C60" w:rsidTr="0043626D">
        <w:trPr>
          <w:trHeight w:val="24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D7C6B" w:rsidRPr="0043626D" w:rsidRDefault="008D7C6B" w:rsidP="0043626D">
            <w:pPr>
              <w:spacing w:after="0" w:line="240" w:lineRule="auto"/>
              <w:jc w:val="center"/>
              <w:rPr>
                <w:rFonts w:ascii="Tahoma" w:eastAsia="Times New Roman" w:hAnsi="Tahoma" w:cs="Tahoma"/>
                <w:sz w:val="20"/>
                <w:szCs w:val="20"/>
                <w:lang w:eastAsia="el-GR"/>
              </w:rPr>
            </w:pPr>
            <w:r w:rsidRPr="0043626D">
              <w:rPr>
                <w:rFonts w:ascii="Tahoma" w:eastAsia="Times New Roman" w:hAnsi="Tahoma" w:cs="Tahoma"/>
                <w:sz w:val="20"/>
                <w:szCs w:val="20"/>
                <w:lang w:eastAsia="el-GR"/>
              </w:rPr>
              <w:t>115</w:t>
            </w:r>
          </w:p>
        </w:tc>
        <w:tc>
          <w:tcPr>
            <w:tcW w:w="1701"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Pr>
                <w:rFonts w:ascii="Tahoma" w:eastAsia="Times New Roman" w:hAnsi="Tahoma" w:cs="Tahoma"/>
                <w:sz w:val="20"/>
                <w:szCs w:val="20"/>
                <w:lang w:eastAsia="el-GR"/>
              </w:rPr>
              <w:t>143</w:t>
            </w:r>
          </w:p>
        </w:tc>
        <w:tc>
          <w:tcPr>
            <w:tcW w:w="2410" w:type="dxa"/>
            <w:tcBorders>
              <w:top w:val="single" w:sz="4" w:space="0" w:color="auto"/>
              <w:left w:val="nil"/>
              <w:bottom w:val="single" w:sz="4" w:space="0" w:color="auto"/>
              <w:right w:val="single" w:sz="4" w:space="0" w:color="auto"/>
            </w:tcBorders>
            <w:shd w:val="clear" w:color="auto" w:fill="auto"/>
            <w:hideMark/>
          </w:tcPr>
          <w:p w:rsidR="008D7C6B" w:rsidRPr="00FE4C60" w:rsidRDefault="008D7C6B" w:rsidP="0043626D">
            <w:pPr>
              <w:spacing w:after="0" w:line="240" w:lineRule="auto"/>
              <w:jc w:val="center"/>
              <w:rPr>
                <w:rFonts w:ascii="Tahoma" w:eastAsia="Times New Roman" w:hAnsi="Tahoma" w:cs="Tahoma"/>
                <w:sz w:val="20"/>
                <w:szCs w:val="20"/>
                <w:lang w:eastAsia="el-GR"/>
              </w:rPr>
            </w:pPr>
            <w:r w:rsidRPr="00FE4C60">
              <w:rPr>
                <w:rFonts w:ascii="Tahoma" w:eastAsia="Times New Roman" w:hAnsi="Tahoma" w:cs="Tahoma"/>
                <w:sz w:val="20"/>
                <w:szCs w:val="20"/>
                <w:lang w:eastAsia="el-GR"/>
              </w:rPr>
              <w:t>ΤΕΜ</w:t>
            </w:r>
          </w:p>
        </w:tc>
        <w:tc>
          <w:tcPr>
            <w:tcW w:w="4961" w:type="dxa"/>
            <w:tcBorders>
              <w:top w:val="single" w:sz="4" w:space="0" w:color="auto"/>
              <w:left w:val="nil"/>
              <w:bottom w:val="single" w:sz="4" w:space="0" w:color="auto"/>
              <w:right w:val="single" w:sz="4" w:space="0" w:color="auto"/>
            </w:tcBorders>
          </w:tcPr>
          <w:p w:rsidR="008D7C6B" w:rsidRPr="00FE4C60" w:rsidRDefault="008D7C6B" w:rsidP="0043626D">
            <w:pPr>
              <w:spacing w:after="0" w:line="240" w:lineRule="auto"/>
              <w:rPr>
                <w:rFonts w:ascii="Tahoma" w:eastAsia="Times New Roman" w:hAnsi="Tahoma" w:cs="Tahoma"/>
                <w:sz w:val="20"/>
                <w:szCs w:val="20"/>
                <w:lang w:eastAsia="el-GR"/>
              </w:rPr>
            </w:pPr>
            <w:r>
              <w:rPr>
                <w:rFonts w:ascii="Tahoma" w:eastAsia="Times New Roman" w:hAnsi="Tahoma" w:cs="Tahoma"/>
                <w:sz w:val="20"/>
                <w:szCs w:val="20"/>
                <w:lang w:eastAsia="el-GR"/>
              </w:rPr>
              <w:t>1,3,4,5,7,8,9,10,11,12,13,15,16</w:t>
            </w:r>
          </w:p>
        </w:tc>
      </w:tr>
    </w:tbl>
    <w:p w:rsidR="003056B3" w:rsidRDefault="003056B3" w:rsidP="00C1068F">
      <w:pPr>
        <w:autoSpaceDE w:val="0"/>
        <w:autoSpaceDN w:val="0"/>
        <w:adjustRightInd w:val="0"/>
        <w:spacing w:after="0" w:line="240" w:lineRule="auto"/>
        <w:rPr>
          <w:rFonts w:ascii="Tahoma" w:eastAsia="Arial-BoldMT" w:hAnsi="Tahoma" w:cs="Tahoma"/>
          <w:b/>
          <w:bCs/>
          <w:color w:val="00000A"/>
          <w:sz w:val="20"/>
          <w:szCs w:val="20"/>
        </w:rPr>
      </w:pPr>
    </w:p>
    <w:p w:rsidR="009F39BD" w:rsidRDefault="009F39BD" w:rsidP="00C1068F">
      <w:pPr>
        <w:autoSpaceDE w:val="0"/>
        <w:autoSpaceDN w:val="0"/>
        <w:adjustRightInd w:val="0"/>
        <w:spacing w:after="0" w:line="240" w:lineRule="auto"/>
        <w:rPr>
          <w:rFonts w:ascii="Tahoma" w:eastAsia="Arial-BoldMT" w:hAnsi="Tahoma" w:cs="Tahoma"/>
          <w:b/>
          <w:bCs/>
          <w:color w:val="00000A"/>
          <w:sz w:val="20"/>
          <w:szCs w:val="20"/>
          <w:lang w:val="en-US"/>
        </w:rPr>
      </w:pPr>
    </w:p>
    <w:p w:rsidR="00C1068F" w:rsidRDefault="00C1068F" w:rsidP="00C1068F">
      <w:pPr>
        <w:autoSpaceDE w:val="0"/>
        <w:autoSpaceDN w:val="0"/>
        <w:adjustRightInd w:val="0"/>
        <w:spacing w:after="0" w:line="240" w:lineRule="auto"/>
        <w:rPr>
          <w:rFonts w:ascii="Tahoma" w:eastAsia="Arial-BoldMT" w:hAnsi="Tahoma" w:cs="Tahoma"/>
          <w:b/>
          <w:bCs/>
          <w:color w:val="00000A"/>
          <w:sz w:val="20"/>
          <w:szCs w:val="20"/>
        </w:rPr>
      </w:pPr>
      <w:r>
        <w:rPr>
          <w:rFonts w:ascii="Tahoma" w:eastAsia="Arial-BoldMT" w:hAnsi="Tahoma" w:cs="Tahoma"/>
          <w:b/>
          <w:bCs/>
          <w:color w:val="00000A"/>
          <w:sz w:val="20"/>
          <w:szCs w:val="20"/>
        </w:rPr>
        <w:t>Η αναθέτουσα αρχή δεν υποχρεούται να εξαντλήσει τις αναφερόμενες ποσότητες</w:t>
      </w:r>
    </w:p>
    <w:p w:rsidR="003056B3" w:rsidRDefault="003056B3" w:rsidP="003056B3">
      <w:pPr>
        <w:autoSpaceDE w:val="0"/>
        <w:autoSpaceDN w:val="0"/>
        <w:adjustRightInd w:val="0"/>
        <w:spacing w:after="0" w:line="240" w:lineRule="auto"/>
        <w:jc w:val="center"/>
        <w:rPr>
          <w:rFonts w:ascii="Tahoma" w:eastAsia="Arial-BoldMT" w:hAnsi="Tahoma" w:cs="Tahoma"/>
          <w:b/>
          <w:bCs/>
          <w:color w:val="00000A"/>
          <w:sz w:val="20"/>
          <w:szCs w:val="20"/>
        </w:rPr>
      </w:pPr>
    </w:p>
    <w:p w:rsidR="003056B3" w:rsidRDefault="003056B3" w:rsidP="003056B3">
      <w:pPr>
        <w:autoSpaceDE w:val="0"/>
        <w:autoSpaceDN w:val="0"/>
        <w:adjustRightInd w:val="0"/>
        <w:spacing w:after="0"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 xml:space="preserve">ΑΡΘΡΟ </w:t>
      </w:r>
      <w:r>
        <w:rPr>
          <w:rFonts w:ascii="Tahoma" w:eastAsia="Arial-BoldMT" w:hAnsi="Tahoma" w:cs="Tahoma"/>
          <w:b/>
          <w:bCs/>
          <w:color w:val="00000A"/>
          <w:sz w:val="20"/>
          <w:szCs w:val="20"/>
        </w:rPr>
        <w:t>3</w:t>
      </w:r>
      <w:r w:rsidRPr="00951F1D">
        <w:rPr>
          <w:rFonts w:ascii="Tahoma" w:eastAsia="Arial-BoldMT" w:hAnsi="Tahoma" w:cs="Tahoma"/>
          <w:b/>
          <w:bCs/>
          <w:color w:val="00000A"/>
          <w:sz w:val="20"/>
          <w:szCs w:val="20"/>
        </w:rPr>
        <w:t xml:space="preserve"> : </w:t>
      </w:r>
      <w:r>
        <w:rPr>
          <w:rFonts w:ascii="Tahoma" w:eastAsia="Arial-BoldMT" w:hAnsi="Tahoma" w:cs="Tahoma"/>
          <w:b/>
          <w:bCs/>
          <w:color w:val="00000A"/>
          <w:sz w:val="20"/>
          <w:szCs w:val="20"/>
        </w:rPr>
        <w:t>ΤΟΠΟΣ ΠΑΡΑΔΟΣΗΣ</w:t>
      </w:r>
    </w:p>
    <w:p w:rsidR="003056B3" w:rsidRDefault="003056B3" w:rsidP="003056B3">
      <w:pPr>
        <w:autoSpaceDE w:val="0"/>
        <w:autoSpaceDN w:val="0"/>
        <w:adjustRightInd w:val="0"/>
        <w:spacing w:after="0" w:line="240" w:lineRule="auto"/>
        <w:jc w:val="center"/>
        <w:rPr>
          <w:rFonts w:ascii="Tahoma" w:eastAsia="Arial-BoldMT" w:hAnsi="Tahoma" w:cs="Tahoma"/>
          <w:b/>
          <w:bCs/>
          <w:color w:val="00000A"/>
          <w:sz w:val="20"/>
          <w:szCs w:val="20"/>
        </w:rPr>
      </w:pPr>
    </w:p>
    <w:p w:rsidR="00B70420" w:rsidRDefault="003056B3" w:rsidP="009F39BD">
      <w:pPr>
        <w:pStyle w:val="Default"/>
        <w:spacing w:line="360" w:lineRule="auto"/>
        <w:ind w:right="-874"/>
        <w:jc w:val="both"/>
        <w:rPr>
          <w:rFonts w:ascii="Tahoma" w:eastAsia="ArialMT" w:hAnsi="Tahoma" w:cs="Tahoma"/>
          <w:bCs/>
          <w:color w:val="00000A"/>
          <w:sz w:val="20"/>
          <w:szCs w:val="20"/>
          <w:lang w:val="en-US" w:eastAsia="en-US"/>
        </w:rPr>
      </w:pPr>
      <w:r w:rsidRPr="003056B3">
        <w:rPr>
          <w:rFonts w:ascii="Tahoma" w:eastAsia="ArialMT" w:hAnsi="Tahoma" w:cs="Tahoma"/>
          <w:b/>
          <w:bCs/>
          <w:color w:val="00000A"/>
          <w:sz w:val="20"/>
          <w:szCs w:val="20"/>
          <w:lang w:eastAsia="en-US"/>
        </w:rPr>
        <w:t>1.</w:t>
      </w:r>
      <w:r w:rsidRPr="003056B3">
        <w:rPr>
          <w:rFonts w:ascii="Tahoma" w:eastAsia="ArialMT" w:hAnsi="Tahoma" w:cs="Tahoma"/>
          <w:bCs/>
          <w:color w:val="00000A"/>
          <w:sz w:val="20"/>
          <w:szCs w:val="20"/>
          <w:lang w:eastAsia="en-US"/>
        </w:rPr>
        <w:t xml:space="preserve">ΜΥ ΑΓΡΙΝΙΟΥ,  </w:t>
      </w:r>
      <w:r w:rsidRPr="003056B3">
        <w:rPr>
          <w:rFonts w:ascii="Tahoma" w:eastAsia="ArialMT" w:hAnsi="Tahoma" w:cs="Tahoma"/>
          <w:b/>
          <w:bCs/>
          <w:color w:val="00000A"/>
          <w:sz w:val="20"/>
          <w:szCs w:val="20"/>
          <w:lang w:eastAsia="en-US"/>
        </w:rPr>
        <w:t>2.</w:t>
      </w:r>
      <w:r w:rsidRPr="003056B3">
        <w:rPr>
          <w:rFonts w:ascii="Tahoma" w:eastAsia="ArialMT" w:hAnsi="Tahoma" w:cs="Tahoma"/>
          <w:bCs/>
          <w:color w:val="00000A"/>
          <w:sz w:val="20"/>
          <w:szCs w:val="20"/>
          <w:lang w:eastAsia="en-US"/>
        </w:rPr>
        <w:t xml:space="preserve">ΜΥ ΑΙΓΙΟΥ, </w:t>
      </w:r>
      <w:r w:rsidRPr="003056B3">
        <w:rPr>
          <w:rFonts w:ascii="Tahoma" w:eastAsia="ArialMT" w:hAnsi="Tahoma" w:cs="Tahoma"/>
          <w:b/>
          <w:bCs/>
          <w:color w:val="00000A"/>
          <w:sz w:val="20"/>
          <w:szCs w:val="20"/>
          <w:lang w:eastAsia="en-US"/>
        </w:rPr>
        <w:t>3.</w:t>
      </w:r>
      <w:r w:rsidRPr="003056B3">
        <w:rPr>
          <w:rFonts w:ascii="Tahoma" w:eastAsia="ArialMT" w:hAnsi="Tahoma" w:cs="Tahoma"/>
          <w:bCs/>
          <w:color w:val="00000A"/>
          <w:sz w:val="20"/>
          <w:szCs w:val="20"/>
          <w:lang w:eastAsia="en-US"/>
        </w:rPr>
        <w:t xml:space="preserve">ΜΥ ΑΝΩ ΠΟΛΗΣ ΠΑΤΡΩΝ,  </w:t>
      </w:r>
      <w:r w:rsidRPr="003056B3">
        <w:rPr>
          <w:rFonts w:ascii="Tahoma" w:eastAsia="ArialMT" w:hAnsi="Tahoma" w:cs="Tahoma"/>
          <w:b/>
          <w:bCs/>
          <w:color w:val="00000A"/>
          <w:sz w:val="20"/>
          <w:szCs w:val="20"/>
          <w:lang w:eastAsia="en-US"/>
        </w:rPr>
        <w:t>4.</w:t>
      </w:r>
      <w:r w:rsidRPr="003056B3">
        <w:rPr>
          <w:rFonts w:ascii="Tahoma" w:eastAsia="ArialMT" w:hAnsi="Tahoma" w:cs="Tahoma"/>
          <w:bCs/>
          <w:color w:val="00000A"/>
          <w:sz w:val="20"/>
          <w:szCs w:val="20"/>
          <w:lang w:eastAsia="en-US"/>
        </w:rPr>
        <w:t xml:space="preserve">ΜΥ ΑΡΓΟΣΤΟΛΙΟΥ,  </w:t>
      </w:r>
      <w:r>
        <w:rPr>
          <w:rFonts w:ascii="Tahoma" w:eastAsia="ArialMT" w:hAnsi="Tahoma" w:cs="Tahoma"/>
          <w:bCs/>
          <w:color w:val="00000A"/>
          <w:sz w:val="20"/>
          <w:szCs w:val="20"/>
          <w:lang w:eastAsia="en-US"/>
        </w:rPr>
        <w:t xml:space="preserve"> </w:t>
      </w:r>
      <w:r w:rsidRPr="003056B3">
        <w:rPr>
          <w:rFonts w:ascii="Tahoma" w:eastAsia="ArialMT" w:hAnsi="Tahoma" w:cs="Tahoma"/>
          <w:b/>
          <w:bCs/>
          <w:color w:val="00000A"/>
          <w:sz w:val="20"/>
          <w:szCs w:val="20"/>
          <w:lang w:eastAsia="en-US"/>
        </w:rPr>
        <w:t>5.</w:t>
      </w:r>
      <w:r w:rsidRPr="003056B3">
        <w:rPr>
          <w:rFonts w:ascii="Tahoma" w:eastAsia="ArialMT" w:hAnsi="Tahoma" w:cs="Tahoma"/>
          <w:bCs/>
          <w:color w:val="00000A"/>
          <w:sz w:val="20"/>
          <w:szCs w:val="20"/>
          <w:lang w:eastAsia="en-US"/>
        </w:rPr>
        <w:t xml:space="preserve">ΜΥ ΑΡΤΑΣ, </w:t>
      </w:r>
      <w:r w:rsidRPr="003056B3">
        <w:rPr>
          <w:rFonts w:ascii="Tahoma" w:eastAsia="ArialMT" w:hAnsi="Tahoma" w:cs="Tahoma"/>
          <w:b/>
          <w:bCs/>
          <w:color w:val="00000A"/>
          <w:sz w:val="20"/>
          <w:szCs w:val="20"/>
          <w:lang w:eastAsia="en-US"/>
        </w:rPr>
        <w:t>6.</w:t>
      </w:r>
      <w:r w:rsidRPr="003056B3">
        <w:rPr>
          <w:rFonts w:ascii="Tahoma" w:eastAsia="ArialMT" w:hAnsi="Tahoma" w:cs="Tahoma"/>
          <w:bCs/>
          <w:color w:val="00000A"/>
          <w:sz w:val="20"/>
          <w:szCs w:val="20"/>
          <w:lang w:eastAsia="en-US"/>
        </w:rPr>
        <w:t xml:space="preserve">ΜΥ ΖΑΚΥΝΘΟΥ, </w:t>
      </w:r>
      <w:r w:rsidRPr="003056B3">
        <w:rPr>
          <w:rFonts w:ascii="Tahoma" w:eastAsia="ArialMT" w:hAnsi="Tahoma" w:cs="Tahoma"/>
          <w:b/>
          <w:bCs/>
          <w:color w:val="00000A"/>
          <w:sz w:val="20"/>
          <w:szCs w:val="20"/>
          <w:lang w:eastAsia="en-US"/>
        </w:rPr>
        <w:t>7.</w:t>
      </w:r>
      <w:r w:rsidRPr="003056B3">
        <w:rPr>
          <w:rFonts w:ascii="Tahoma" w:eastAsia="ArialMT" w:hAnsi="Tahoma" w:cs="Tahoma"/>
          <w:bCs/>
          <w:color w:val="00000A"/>
          <w:sz w:val="20"/>
          <w:szCs w:val="20"/>
          <w:lang w:eastAsia="en-US"/>
        </w:rPr>
        <w:t xml:space="preserve">ΜΥ ΗΓΟΥΜΕΝΙΤΣΑΣ, </w:t>
      </w:r>
      <w:r w:rsidRPr="003056B3">
        <w:rPr>
          <w:rFonts w:ascii="Tahoma" w:eastAsia="ArialMT" w:hAnsi="Tahoma" w:cs="Tahoma"/>
          <w:b/>
          <w:bCs/>
          <w:color w:val="00000A"/>
          <w:sz w:val="20"/>
          <w:szCs w:val="20"/>
          <w:lang w:eastAsia="en-US"/>
        </w:rPr>
        <w:t>8.</w:t>
      </w:r>
      <w:r w:rsidRPr="003056B3">
        <w:rPr>
          <w:rFonts w:ascii="Tahoma" w:eastAsia="ArialMT" w:hAnsi="Tahoma" w:cs="Tahoma"/>
          <w:bCs/>
          <w:color w:val="00000A"/>
          <w:sz w:val="20"/>
          <w:szCs w:val="20"/>
          <w:lang w:eastAsia="en-US"/>
        </w:rPr>
        <w:t xml:space="preserve">ΜΥ ΙΩΑΝΝΙΝΩΝ, </w:t>
      </w:r>
      <w:r w:rsidRPr="003056B3">
        <w:rPr>
          <w:rFonts w:ascii="Tahoma" w:eastAsia="ArialMT" w:hAnsi="Tahoma" w:cs="Tahoma"/>
          <w:b/>
          <w:bCs/>
          <w:color w:val="00000A"/>
          <w:sz w:val="20"/>
          <w:szCs w:val="20"/>
          <w:lang w:eastAsia="en-US"/>
        </w:rPr>
        <w:t>9.</w:t>
      </w:r>
      <w:r w:rsidRPr="003056B3">
        <w:rPr>
          <w:rFonts w:ascii="Tahoma" w:eastAsia="ArialMT" w:hAnsi="Tahoma" w:cs="Tahoma"/>
          <w:bCs/>
          <w:color w:val="00000A"/>
          <w:sz w:val="20"/>
          <w:szCs w:val="20"/>
          <w:lang w:eastAsia="en-US"/>
        </w:rPr>
        <w:t>ΜΥ ΚΑΛΑΜΑΤΑΣ,</w:t>
      </w:r>
      <w:r>
        <w:rPr>
          <w:rFonts w:ascii="Tahoma" w:eastAsia="ArialMT" w:hAnsi="Tahoma" w:cs="Tahoma"/>
          <w:bCs/>
          <w:color w:val="00000A"/>
          <w:sz w:val="20"/>
          <w:szCs w:val="20"/>
          <w:lang w:eastAsia="en-US"/>
        </w:rPr>
        <w:t xml:space="preserve">  </w:t>
      </w:r>
      <w:r w:rsidRPr="003056B3">
        <w:rPr>
          <w:rFonts w:ascii="Tahoma" w:eastAsia="ArialMT" w:hAnsi="Tahoma" w:cs="Tahoma"/>
          <w:bCs/>
          <w:color w:val="00000A"/>
          <w:sz w:val="20"/>
          <w:szCs w:val="20"/>
          <w:lang w:eastAsia="en-US"/>
        </w:rPr>
        <w:t xml:space="preserve"> </w:t>
      </w:r>
      <w:r w:rsidRPr="003056B3">
        <w:rPr>
          <w:rFonts w:ascii="Tahoma" w:eastAsia="ArialMT" w:hAnsi="Tahoma" w:cs="Tahoma"/>
          <w:b/>
          <w:bCs/>
          <w:color w:val="00000A"/>
          <w:sz w:val="20"/>
          <w:szCs w:val="20"/>
          <w:lang w:eastAsia="en-US"/>
        </w:rPr>
        <w:t>10.</w:t>
      </w:r>
      <w:r w:rsidRPr="003056B3">
        <w:rPr>
          <w:rFonts w:ascii="Tahoma" w:eastAsia="ArialMT" w:hAnsi="Tahoma" w:cs="Tahoma"/>
          <w:bCs/>
          <w:color w:val="00000A"/>
          <w:sz w:val="20"/>
          <w:szCs w:val="20"/>
          <w:lang w:eastAsia="en-US"/>
        </w:rPr>
        <w:t xml:space="preserve">ΜΥ ΚΕΡΚΥΡΑΣ, </w:t>
      </w:r>
      <w:r w:rsidRPr="003056B3">
        <w:rPr>
          <w:rFonts w:ascii="Tahoma" w:eastAsia="ArialMT" w:hAnsi="Tahoma" w:cs="Tahoma"/>
          <w:b/>
          <w:bCs/>
          <w:color w:val="00000A"/>
          <w:sz w:val="20"/>
          <w:szCs w:val="20"/>
          <w:lang w:eastAsia="en-US"/>
        </w:rPr>
        <w:t>11.</w:t>
      </w:r>
      <w:r w:rsidRPr="003056B3">
        <w:rPr>
          <w:rFonts w:ascii="Tahoma" w:eastAsia="ArialMT" w:hAnsi="Tahoma" w:cs="Tahoma"/>
          <w:bCs/>
          <w:color w:val="00000A"/>
          <w:sz w:val="20"/>
          <w:szCs w:val="20"/>
          <w:lang w:eastAsia="en-US"/>
        </w:rPr>
        <w:t xml:space="preserve">ΜΥ ΚΟΡΙΝΘΟΥ, </w:t>
      </w:r>
      <w:r w:rsidRPr="003056B3">
        <w:rPr>
          <w:rFonts w:ascii="Tahoma" w:eastAsia="ArialMT" w:hAnsi="Tahoma" w:cs="Tahoma"/>
          <w:b/>
          <w:bCs/>
          <w:color w:val="00000A"/>
          <w:sz w:val="20"/>
          <w:szCs w:val="20"/>
          <w:lang w:eastAsia="en-US"/>
        </w:rPr>
        <w:t>12.</w:t>
      </w:r>
      <w:r w:rsidRPr="003056B3">
        <w:rPr>
          <w:rFonts w:ascii="Tahoma" w:eastAsia="ArialMT" w:hAnsi="Tahoma" w:cs="Tahoma"/>
          <w:bCs/>
          <w:color w:val="00000A"/>
          <w:sz w:val="20"/>
          <w:szCs w:val="20"/>
          <w:lang w:eastAsia="en-US"/>
        </w:rPr>
        <w:t xml:space="preserve">ΜΥ ΛΕΥΚΑΔΑΣ, </w:t>
      </w:r>
      <w:r w:rsidRPr="003056B3">
        <w:rPr>
          <w:rFonts w:ascii="Tahoma" w:eastAsia="ArialMT" w:hAnsi="Tahoma" w:cs="Tahoma"/>
          <w:b/>
          <w:bCs/>
          <w:color w:val="00000A"/>
          <w:sz w:val="20"/>
          <w:szCs w:val="20"/>
          <w:lang w:eastAsia="en-US"/>
        </w:rPr>
        <w:t>13.</w:t>
      </w:r>
      <w:r w:rsidRPr="003056B3">
        <w:rPr>
          <w:rFonts w:ascii="Tahoma" w:eastAsia="ArialMT" w:hAnsi="Tahoma" w:cs="Tahoma"/>
          <w:bCs/>
          <w:color w:val="00000A"/>
          <w:sz w:val="20"/>
          <w:szCs w:val="20"/>
          <w:lang w:eastAsia="en-US"/>
        </w:rPr>
        <w:t xml:space="preserve">ΜΥ ΜΕΣΟΛΟΓΓΙΟΥ, </w:t>
      </w:r>
      <w:r>
        <w:rPr>
          <w:rFonts w:ascii="Tahoma" w:eastAsia="ArialMT" w:hAnsi="Tahoma" w:cs="Tahoma"/>
          <w:bCs/>
          <w:color w:val="00000A"/>
          <w:sz w:val="20"/>
          <w:szCs w:val="20"/>
          <w:lang w:eastAsia="en-US"/>
        </w:rPr>
        <w:t xml:space="preserve"> </w:t>
      </w:r>
      <w:r w:rsidRPr="003056B3">
        <w:rPr>
          <w:rFonts w:ascii="Tahoma" w:eastAsia="ArialMT" w:hAnsi="Tahoma" w:cs="Tahoma"/>
          <w:bCs/>
          <w:color w:val="00000A"/>
          <w:sz w:val="20"/>
          <w:szCs w:val="20"/>
          <w:lang w:eastAsia="en-US"/>
        </w:rPr>
        <w:t xml:space="preserve"> </w:t>
      </w:r>
      <w:r w:rsidRPr="003056B3">
        <w:rPr>
          <w:rFonts w:ascii="Tahoma" w:eastAsia="ArialMT" w:hAnsi="Tahoma" w:cs="Tahoma"/>
          <w:b/>
          <w:bCs/>
          <w:color w:val="00000A"/>
          <w:sz w:val="20"/>
          <w:szCs w:val="20"/>
          <w:lang w:eastAsia="en-US"/>
        </w:rPr>
        <w:t>14.</w:t>
      </w:r>
      <w:r w:rsidRPr="003056B3">
        <w:rPr>
          <w:rFonts w:ascii="Tahoma" w:eastAsia="ArialMT" w:hAnsi="Tahoma" w:cs="Tahoma"/>
          <w:bCs/>
          <w:color w:val="00000A"/>
          <w:sz w:val="20"/>
          <w:szCs w:val="20"/>
          <w:lang w:eastAsia="en-US"/>
        </w:rPr>
        <w:t xml:space="preserve">ΜΥ ΝΑΥΠΛΙΟΥ, </w:t>
      </w:r>
      <w:r w:rsidRPr="003056B3">
        <w:rPr>
          <w:rFonts w:ascii="Tahoma" w:eastAsia="ArialMT" w:hAnsi="Tahoma" w:cs="Tahoma"/>
          <w:b/>
          <w:bCs/>
          <w:color w:val="00000A"/>
          <w:sz w:val="20"/>
          <w:szCs w:val="20"/>
          <w:lang w:eastAsia="en-US"/>
        </w:rPr>
        <w:t>15.</w:t>
      </w:r>
      <w:r w:rsidRPr="003056B3">
        <w:rPr>
          <w:rFonts w:ascii="Tahoma" w:eastAsia="ArialMT" w:hAnsi="Tahoma" w:cs="Tahoma"/>
          <w:bCs/>
          <w:color w:val="00000A"/>
          <w:sz w:val="20"/>
          <w:szCs w:val="20"/>
          <w:lang w:eastAsia="en-US"/>
        </w:rPr>
        <w:t xml:space="preserve"> ΜΥ ΠΑΤΡΩΝ, </w:t>
      </w:r>
      <w:r w:rsidRPr="003056B3">
        <w:rPr>
          <w:rFonts w:ascii="Tahoma" w:eastAsia="ArialMT" w:hAnsi="Tahoma" w:cs="Tahoma"/>
          <w:b/>
          <w:bCs/>
          <w:color w:val="00000A"/>
          <w:sz w:val="20"/>
          <w:szCs w:val="20"/>
          <w:lang w:eastAsia="en-US"/>
        </w:rPr>
        <w:t>16.</w:t>
      </w:r>
      <w:r w:rsidRPr="003056B3">
        <w:rPr>
          <w:rFonts w:ascii="Tahoma" w:eastAsia="ArialMT" w:hAnsi="Tahoma" w:cs="Tahoma"/>
          <w:bCs/>
          <w:color w:val="00000A"/>
          <w:sz w:val="20"/>
          <w:szCs w:val="20"/>
          <w:lang w:eastAsia="en-US"/>
        </w:rPr>
        <w:t xml:space="preserve"> ΜΥ ΠΡΕΒΕΖΗΣ, </w:t>
      </w:r>
      <w:r w:rsidRPr="003056B3">
        <w:rPr>
          <w:rFonts w:ascii="Tahoma" w:eastAsia="ArialMT" w:hAnsi="Tahoma" w:cs="Tahoma"/>
          <w:b/>
          <w:bCs/>
          <w:color w:val="00000A"/>
          <w:sz w:val="20"/>
          <w:szCs w:val="20"/>
          <w:lang w:eastAsia="en-US"/>
        </w:rPr>
        <w:t>17.</w:t>
      </w:r>
      <w:r w:rsidRPr="003056B3">
        <w:rPr>
          <w:rFonts w:ascii="Tahoma" w:eastAsia="ArialMT" w:hAnsi="Tahoma" w:cs="Tahoma"/>
          <w:bCs/>
          <w:color w:val="00000A"/>
          <w:sz w:val="20"/>
          <w:szCs w:val="20"/>
          <w:lang w:eastAsia="en-US"/>
        </w:rPr>
        <w:t xml:space="preserve"> ΜΥ ΤΡΙΠΟΛΗΣ</w:t>
      </w:r>
    </w:p>
    <w:p w:rsidR="009F39BD" w:rsidRPr="009F39BD" w:rsidRDefault="009F39BD" w:rsidP="009F39BD">
      <w:pPr>
        <w:pStyle w:val="Default"/>
        <w:spacing w:line="360" w:lineRule="auto"/>
        <w:ind w:right="-874"/>
        <w:jc w:val="both"/>
        <w:rPr>
          <w:rFonts w:ascii="Tahoma" w:eastAsia="ArialMT" w:hAnsi="Tahoma" w:cs="Tahoma"/>
          <w:bCs/>
          <w:color w:val="00000A"/>
          <w:sz w:val="20"/>
          <w:szCs w:val="20"/>
          <w:lang w:val="en-US" w:eastAsia="en-US"/>
        </w:rPr>
      </w:pPr>
    </w:p>
    <w:p w:rsidR="005B79BE"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 xml:space="preserve">ΑΡΘΡΟ </w:t>
      </w:r>
      <w:r>
        <w:rPr>
          <w:rFonts w:ascii="Tahoma" w:eastAsia="Arial-BoldMT" w:hAnsi="Tahoma" w:cs="Tahoma"/>
          <w:b/>
          <w:bCs/>
          <w:color w:val="00000A"/>
          <w:sz w:val="20"/>
          <w:szCs w:val="20"/>
        </w:rPr>
        <w:t>4</w:t>
      </w:r>
      <w:r w:rsidRPr="00951F1D">
        <w:rPr>
          <w:rFonts w:ascii="Tahoma" w:eastAsia="Arial-BoldMT" w:hAnsi="Tahoma" w:cs="Tahoma"/>
          <w:b/>
          <w:bCs/>
          <w:color w:val="00000A"/>
          <w:sz w:val="20"/>
          <w:szCs w:val="20"/>
        </w:rPr>
        <w:t xml:space="preserve"> : </w:t>
      </w:r>
      <w:r w:rsidRPr="00951F1D">
        <w:rPr>
          <w:rFonts w:ascii="Tahoma" w:hAnsi="Tahoma" w:cs="Tahoma"/>
          <w:b/>
          <w:bCs/>
          <w:spacing w:val="-4"/>
          <w:sz w:val="20"/>
          <w:szCs w:val="20"/>
        </w:rPr>
        <w:t>ΕΛΕΓΧΟΙ- ΠΑΡΑΛΑΒΗ</w:t>
      </w:r>
      <w:r>
        <w:rPr>
          <w:rFonts w:ascii="Tahoma" w:hAnsi="Tahoma" w:cs="Tahoma"/>
          <w:b/>
          <w:bCs/>
          <w:spacing w:val="-4"/>
          <w:sz w:val="20"/>
          <w:szCs w:val="20"/>
        </w:rPr>
        <w:t>-ΠΑΡΑΔΟΣΗ</w:t>
      </w:r>
    </w:p>
    <w:p w:rsidR="005B79BE" w:rsidRPr="003056B3" w:rsidRDefault="005B79BE" w:rsidP="005B79BE">
      <w:pPr>
        <w:autoSpaceDE w:val="0"/>
        <w:autoSpaceDN w:val="0"/>
        <w:adjustRightInd w:val="0"/>
        <w:spacing w:after="0" w:line="240" w:lineRule="auto"/>
        <w:rPr>
          <w:rFonts w:ascii="Tahoma" w:eastAsia="Arial-BoldMT" w:hAnsi="Tahoma" w:cs="Tahoma"/>
          <w:bCs/>
          <w:color w:val="00000A"/>
          <w:sz w:val="20"/>
          <w:szCs w:val="20"/>
        </w:rPr>
      </w:pPr>
    </w:p>
    <w:p w:rsidR="005B79BE" w:rsidRPr="00B5295D" w:rsidRDefault="005B79BE" w:rsidP="005B79BE">
      <w:pPr>
        <w:pStyle w:val="a4"/>
        <w:numPr>
          <w:ilvl w:val="0"/>
          <w:numId w:val="22"/>
        </w:numPr>
        <w:autoSpaceDE w:val="0"/>
        <w:autoSpaceDN w:val="0"/>
        <w:adjustRightInd w:val="0"/>
        <w:spacing w:line="360" w:lineRule="auto"/>
        <w:jc w:val="both"/>
        <w:rPr>
          <w:rFonts w:ascii="Tahoma" w:hAnsi="Tahoma" w:cs="Tahoma"/>
          <w:sz w:val="20"/>
          <w:szCs w:val="20"/>
        </w:rPr>
      </w:pPr>
      <w:r w:rsidRPr="00A36D96">
        <w:rPr>
          <w:rFonts w:ascii="Tahoma" w:hAnsi="Tahoma" w:cs="Tahoma"/>
          <w:sz w:val="20"/>
          <w:szCs w:val="20"/>
        </w:rPr>
        <w:t>Η παραλαβή των υλικών γίνεται από τις αρμόδιες επιτροπές παραλαβής υλικών όπως αυτές έχουν οριστεί σε κάθε ΜΥ</w:t>
      </w:r>
    </w:p>
    <w:p w:rsidR="009F39BD" w:rsidRPr="00B5295D" w:rsidRDefault="005B79BE" w:rsidP="00B5295D">
      <w:pPr>
        <w:pStyle w:val="a4"/>
        <w:numPr>
          <w:ilvl w:val="0"/>
          <w:numId w:val="22"/>
        </w:numPr>
        <w:autoSpaceDE w:val="0"/>
        <w:autoSpaceDN w:val="0"/>
        <w:adjustRightInd w:val="0"/>
        <w:spacing w:line="360" w:lineRule="auto"/>
        <w:jc w:val="both"/>
        <w:rPr>
          <w:rFonts w:ascii="Tahoma" w:hAnsi="Tahoma" w:cs="Tahoma"/>
          <w:sz w:val="20"/>
          <w:szCs w:val="20"/>
        </w:rPr>
      </w:pPr>
      <w:r w:rsidRPr="00B5295D">
        <w:rPr>
          <w:rFonts w:ascii="Tahoma" w:hAnsi="Tahoma" w:cs="Tahoma"/>
          <w:sz w:val="20"/>
          <w:szCs w:val="20"/>
        </w:rPr>
        <w:t xml:space="preserve">Κατά τη διαδικασία παραλαβής των υλικών καλείται να παραστεί, εφόσον το επιθυμεί ο προμηθευτής και διενεργείται ποσοτικός και ποιοτικός έλεγχος. Η σύμβαση μπορεί </w:t>
      </w:r>
    </w:p>
    <w:p w:rsidR="005B79BE" w:rsidRDefault="005B79BE" w:rsidP="009F39BD">
      <w:pPr>
        <w:pStyle w:val="a4"/>
        <w:autoSpaceDE w:val="0"/>
        <w:autoSpaceDN w:val="0"/>
        <w:adjustRightInd w:val="0"/>
        <w:spacing w:line="360" w:lineRule="auto"/>
        <w:jc w:val="both"/>
        <w:rPr>
          <w:rFonts w:ascii="Tahoma" w:hAnsi="Tahoma" w:cs="Tahoma"/>
          <w:sz w:val="20"/>
          <w:szCs w:val="20"/>
        </w:rPr>
      </w:pPr>
      <w:r w:rsidRPr="00A36D96">
        <w:rPr>
          <w:rFonts w:ascii="Tahoma" w:hAnsi="Tahoma" w:cs="Tahoma"/>
          <w:sz w:val="20"/>
          <w:szCs w:val="20"/>
        </w:rPr>
        <w:lastRenderedPageBreak/>
        <w:t>να προβλέπει ότι ο ποιοτικός έλεγχος γίνεται με ένα ή περισσότερους από τους τρόπους που περιγράφονται κατωτέρω:</w:t>
      </w:r>
      <w:r>
        <w:rPr>
          <w:rFonts w:ascii="Tahoma" w:hAnsi="Tahoma" w:cs="Tahoma"/>
          <w:sz w:val="20"/>
          <w:szCs w:val="20"/>
        </w:rPr>
        <w:t xml:space="preserve"> α. Με μακροσκοπική εξέταση, </w:t>
      </w:r>
      <w:r w:rsidRPr="00A36D96">
        <w:rPr>
          <w:rFonts w:ascii="Tahoma" w:hAnsi="Tahoma" w:cs="Tahoma"/>
          <w:sz w:val="20"/>
          <w:szCs w:val="20"/>
        </w:rPr>
        <w:t>β. Με χημική ή μηχανική εξέταση (εργαστηριακή εξέταση)</w:t>
      </w:r>
      <w:r>
        <w:rPr>
          <w:rFonts w:ascii="Tahoma" w:hAnsi="Tahoma" w:cs="Tahoma"/>
          <w:sz w:val="20"/>
          <w:szCs w:val="20"/>
        </w:rPr>
        <w:t xml:space="preserve">, </w:t>
      </w:r>
      <w:r w:rsidRPr="00A36D96">
        <w:rPr>
          <w:rFonts w:ascii="Tahoma" w:hAnsi="Tahoma" w:cs="Tahoma"/>
          <w:sz w:val="20"/>
          <w:szCs w:val="20"/>
        </w:rPr>
        <w:t>γ. Με πρακτική δοκιμασία</w:t>
      </w:r>
      <w:r>
        <w:rPr>
          <w:rFonts w:ascii="Tahoma" w:hAnsi="Tahoma" w:cs="Tahoma"/>
          <w:sz w:val="20"/>
          <w:szCs w:val="20"/>
        </w:rPr>
        <w:t xml:space="preserve">, δ. </w:t>
      </w:r>
      <w:r w:rsidRPr="00A36D96">
        <w:rPr>
          <w:rFonts w:ascii="Tahoma" w:hAnsi="Tahoma" w:cs="Tahoma"/>
          <w:sz w:val="20"/>
          <w:szCs w:val="20"/>
        </w:rPr>
        <w:t>Με όλους ή με όσους από τους παραπάνω τρόπους χρειάζεται, ανάλογα με το προς προμήθεια υλικό ή και με οποιοδήποτε άλλο ενδεικνυόμενο τρόπο, κατά την κρίση της επιτροπής παραλαβής, εφόσον ο τρόπος αυτός προβλέπεται από τη σύμβαση.</w:t>
      </w:r>
      <w:r>
        <w:rPr>
          <w:rFonts w:ascii="Tahoma" w:hAnsi="Tahoma" w:cs="Tahoma"/>
          <w:sz w:val="20"/>
          <w:szCs w:val="20"/>
        </w:rPr>
        <w:t xml:space="preserve"> </w:t>
      </w:r>
      <w:r w:rsidRPr="00A36D96">
        <w:rPr>
          <w:rFonts w:ascii="Tahoma" w:hAnsi="Tahoma" w:cs="Tahoma"/>
          <w:sz w:val="20"/>
          <w:szCs w:val="20"/>
        </w:rPr>
        <w:t>Τυχόν έξοδα μεταφοράς κατά τις ως άνω διαδικασίες ποιοτικού ελέγχου, βαρύνουν τον προμηθευτή.</w:t>
      </w:r>
    </w:p>
    <w:p w:rsidR="005B79BE" w:rsidRDefault="005B79BE" w:rsidP="005B79BE">
      <w:pPr>
        <w:pStyle w:val="a4"/>
        <w:numPr>
          <w:ilvl w:val="0"/>
          <w:numId w:val="22"/>
        </w:numPr>
        <w:autoSpaceDE w:val="0"/>
        <w:autoSpaceDN w:val="0"/>
        <w:adjustRightInd w:val="0"/>
        <w:spacing w:line="360" w:lineRule="auto"/>
        <w:jc w:val="both"/>
        <w:rPr>
          <w:rFonts w:ascii="Tahoma" w:hAnsi="Tahoma" w:cs="Tahoma"/>
          <w:sz w:val="20"/>
          <w:szCs w:val="20"/>
        </w:rPr>
      </w:pPr>
      <w:r w:rsidRPr="00A36D96">
        <w:rPr>
          <w:rFonts w:ascii="Tahoma" w:hAnsi="Tahoma" w:cs="Tahoma"/>
          <w:sz w:val="20"/>
          <w:szCs w:val="20"/>
        </w:rPr>
        <w:t>Σε περίπτωση που η σύμβαση προβλέπει μόνο μακροσκοπική εξέταση, συντάσσεται από την επιτροπή παραλαβής οριστικό πρωτόκολλο (παραλαβής ή απόρριψης) μετά τη διενέργεια του μακροσκοπικού ελέγχου. Όταν η σύμβαση προβλέπει, εκτός από την μακροσκοπική εξέταση και άλλους ελέγχους (όπως χημική εξέταση, μηχανική εξέταση, πρακτική δοκιμασία) συντάσσεται από την επιτροπή παραλαβής, εκτός από το πρωτόκολλο μακροσκοπικού ελέγχου και δειγματοληψίας και οριστικό πρωτόκολλο (παραλαβής ή απόρριψης) μετά τα αποτελέσματα των ελέγχων τούτων. Εάν, λόγω της φύσης του είδους, όλοι οι προβλεπόμενοι από την σύμβαση έλεγχοι γίνονται από την επιτροπή παραλαβής και δεν μεσολαβούν εργαστηριακοί και λοιποί έλεγχοι για την σύνταξη του οριστικού πρωτοκόλλου, τούτο συντάσσεται από την επιτροπή χωρίς να προηγηθεί σύνταξη πρωτοκόλλου μακροσκοπικού ελέγχου και δειγματοληψίας.</w:t>
      </w:r>
    </w:p>
    <w:p w:rsidR="005B79BE" w:rsidRDefault="005B79BE" w:rsidP="005B79BE">
      <w:pPr>
        <w:pStyle w:val="a4"/>
        <w:numPr>
          <w:ilvl w:val="0"/>
          <w:numId w:val="22"/>
        </w:numPr>
        <w:autoSpaceDE w:val="0"/>
        <w:autoSpaceDN w:val="0"/>
        <w:adjustRightInd w:val="0"/>
        <w:spacing w:line="360" w:lineRule="auto"/>
        <w:jc w:val="both"/>
        <w:rPr>
          <w:rFonts w:ascii="Tahoma" w:hAnsi="Tahoma" w:cs="Tahoma"/>
          <w:sz w:val="20"/>
          <w:szCs w:val="20"/>
        </w:rPr>
      </w:pPr>
      <w:r w:rsidRPr="00A36D96">
        <w:rPr>
          <w:rFonts w:ascii="Tahoma" w:hAnsi="Tahoma" w:cs="Tahoma"/>
          <w:sz w:val="20"/>
          <w:szCs w:val="20"/>
        </w:rPr>
        <w:t xml:space="preserve">Σε περίπτωση που η επιτροπή παραλαβής απορρίψει το υλικό, αναφέρει στο σχετικό πρωτόκολλο τις παρεκκλίσεις που παρουσιάζει τούτο από τους όρους της σύμβασης και τους λόγους της απόρριψης και γνωματεύει αν το υλικό μπορεί να χρησιμοποιηθεί. Υπό την επιφύλαξη των οριζομένων στο άρθρο 3 του ΠΔ118/07, εφόσον κριθεί από το αρμόδιο όργανο ότι οι παρεκκλίσεις του υλικού δεν επηρεάζουν την καταλληλότητα του και μπορεί να χρησιμοποιηθεί, με αιτιολογημένη απόφαση του αρμόδιου Υπουργού μπορεί να εγκριθεί η παραλαβή του υλικού που απορρίφθηκε από την επιτροπή παραλαβής, με έκπτωση επί της συμβατικής τιμής. Ύστερα από την απόφαση αυτή η επιτροπή παραλαβής υποχρεούται να προβεί στην παραλαβή του υλικού και να συντάξει σχετικό πρωτόκολλο παραλαβής σύμφωνα με τα αναφερόμενα στην απόφαση. Εάν το υλικό απορρίπτεται από την επιτροπή παραλαβής λόγω παρεκκλίσεων που διαπιστώθηκαν κατά τον μακροσκοπικό έλεγχο, η επιτροπή δεν προβαίνει στη λήψη και αποστολή δειγμάτων και </w:t>
      </w:r>
      <w:proofErr w:type="spellStart"/>
      <w:r w:rsidRPr="00A36D96">
        <w:rPr>
          <w:rFonts w:ascii="Tahoma" w:hAnsi="Tahoma" w:cs="Tahoma"/>
          <w:sz w:val="20"/>
          <w:szCs w:val="20"/>
        </w:rPr>
        <w:t>αντιδειγμάτων</w:t>
      </w:r>
      <w:proofErr w:type="spellEnd"/>
      <w:r w:rsidRPr="00A36D96">
        <w:rPr>
          <w:rFonts w:ascii="Tahoma" w:hAnsi="Tahoma" w:cs="Tahoma"/>
          <w:sz w:val="20"/>
          <w:szCs w:val="20"/>
        </w:rPr>
        <w:t xml:space="preserve"> για άλλους περαιτέρω ελέγχους. Τα παραπάνω δείγματα λαμβάνονται και αποστέλλονται προς έλεγχο, στην περίπτωση που με απόφαση του αρμόδιου Υπουργού εγκρίθηκε η μακροσκοπική παραλαβή υλικού που απορρίφθηκε από την επιτροπή παραλαβής, λόγω παρεκκλίσεων που διαπιστώθηκαν κατά το μακροσκοπικό έλεγχο. Στην περίπτωση αυτή το οριστικό πρωτόκολλο (παραλαβής ή απόρριψης) συντάσσεται μετά τα </w:t>
      </w:r>
      <w:r w:rsidRPr="00A36D96">
        <w:rPr>
          <w:rFonts w:ascii="Tahoma" w:hAnsi="Tahoma" w:cs="Tahoma"/>
          <w:sz w:val="20"/>
          <w:szCs w:val="20"/>
        </w:rPr>
        <w:lastRenderedPageBreak/>
        <w:t>αποτελέσματα του ελέγχου των δειγμάτων. Υπό την επιφύλαξη του άρθρου 3 του ΠΔ118/07, με αιτιολογημένη απόφαση του αρμόδιου Υπουργού, ύστερα από γνωμοδότηση του αρμόδιου οργάνου, μπορεί να εγκριθεί η παραλαβή υλικού για το οποίο η επιτροπή παραλαβής εξέδωσε οριστικό πρωτόκολλο απόρριψης, στο οποίο αναφέρει παρεκκλίσεις από τους όρους της σύμβασης, με έκπτωση.</w:t>
      </w:r>
    </w:p>
    <w:p w:rsidR="005B79BE" w:rsidRDefault="005B79BE" w:rsidP="005B79BE">
      <w:pPr>
        <w:pStyle w:val="a4"/>
        <w:numPr>
          <w:ilvl w:val="0"/>
          <w:numId w:val="22"/>
        </w:numPr>
        <w:autoSpaceDE w:val="0"/>
        <w:autoSpaceDN w:val="0"/>
        <w:adjustRightInd w:val="0"/>
        <w:spacing w:line="360" w:lineRule="auto"/>
        <w:jc w:val="both"/>
        <w:rPr>
          <w:rFonts w:ascii="Tahoma" w:hAnsi="Tahoma" w:cs="Tahoma"/>
          <w:sz w:val="20"/>
          <w:szCs w:val="20"/>
        </w:rPr>
      </w:pPr>
      <w:r w:rsidRPr="00A36D96">
        <w:rPr>
          <w:rFonts w:ascii="Tahoma" w:hAnsi="Tahoma" w:cs="Tahoma"/>
          <w:sz w:val="20"/>
          <w:szCs w:val="20"/>
        </w:rPr>
        <w:t xml:space="preserve">Σε δευτεροβάθμια επιτροπή παραλαβής παραπέμπονται για επανεξέταση περιπτώσεις υλικών που απορρίφθηκαν ή κρίθηκαν </w:t>
      </w:r>
      <w:proofErr w:type="spellStart"/>
      <w:r w:rsidRPr="00A36D96">
        <w:rPr>
          <w:rFonts w:ascii="Tahoma" w:hAnsi="Tahoma" w:cs="Tahoma"/>
          <w:sz w:val="20"/>
          <w:szCs w:val="20"/>
        </w:rPr>
        <w:t>παραληπτέα</w:t>
      </w:r>
      <w:proofErr w:type="spellEnd"/>
      <w:r w:rsidRPr="00A36D96">
        <w:rPr>
          <w:rFonts w:ascii="Tahoma" w:hAnsi="Tahoma" w:cs="Tahoma"/>
          <w:sz w:val="20"/>
          <w:szCs w:val="20"/>
        </w:rPr>
        <w:t xml:space="preserve"> παρά τις αποκλίσεις που διαπιστώθηκαν κατά τον μακροσκοπικό έλεγχο ή τους άλλους ελέγχους που διενέργησε η πρωτοβάθμια επιτροπή παραλαβής. Η παραπομπή κατά τα ανωτέρω γίνεται ύστερα από σχετικό αίτημα του προμηθευτή ή αυτεπάγγελτα από την Υπηρεσία. Η δευτεροβάθμια επιτροπή παραλαβής προβαίνει, σε όλους τους προβλεπόμενους από τη σύμβαση ελέγχους και συντάσσει σχετικό πρωτόκολλο παραλαβής ή απόρριψης. Σε περίπτωση που η σύμβαση προβλέπει εκτός από τον μακροσκοπικό έλεγχο και άλλους ελέγχους, η επιτροπή, εάν το υλικό κρίνεται απ’ αυτήν </w:t>
      </w:r>
      <w:proofErr w:type="spellStart"/>
      <w:r w:rsidRPr="00A36D96">
        <w:rPr>
          <w:rFonts w:ascii="Tahoma" w:hAnsi="Tahoma" w:cs="Tahoma"/>
          <w:sz w:val="20"/>
          <w:szCs w:val="20"/>
        </w:rPr>
        <w:t>παραληπτέο</w:t>
      </w:r>
      <w:proofErr w:type="spellEnd"/>
      <w:r w:rsidRPr="00A36D96">
        <w:rPr>
          <w:rFonts w:ascii="Tahoma" w:hAnsi="Tahoma" w:cs="Tahoma"/>
          <w:sz w:val="20"/>
          <w:szCs w:val="20"/>
        </w:rPr>
        <w:t xml:space="preserve"> με βάση τον μακροσκοπικό έλεγχο, λαμβάνει και αποστέλλει, προς διενέργεια των περαιτέρω ελέγχων, τα προβλεπόμενα δείγματα και </w:t>
      </w:r>
      <w:proofErr w:type="spellStart"/>
      <w:r w:rsidRPr="00A36D96">
        <w:rPr>
          <w:rFonts w:ascii="Tahoma" w:hAnsi="Tahoma" w:cs="Tahoma"/>
          <w:sz w:val="20"/>
          <w:szCs w:val="20"/>
        </w:rPr>
        <w:t>αντιδείγματα</w:t>
      </w:r>
      <w:proofErr w:type="spellEnd"/>
      <w:r w:rsidRPr="00A36D96">
        <w:rPr>
          <w:rFonts w:ascii="Tahoma" w:hAnsi="Tahoma" w:cs="Tahoma"/>
          <w:sz w:val="20"/>
          <w:szCs w:val="20"/>
        </w:rPr>
        <w:t>. Στην περίπτωση που το υλικό κρίνεται από την επιτροπή παραλαβής απορριπτέο με βάση τον μακροσκοπικό έλεγχο, δεν προβαίνει σε δειγματοληψία και στους τυχόν περαιτέρω προβλεπόμενους ελέγχους. Υπό την επιφύλαξη του άρθρου 3 του ΠΔ118/07, εφόσον κριθεί από το αρμόδιο όργανο ότι οι παρεκκλίσεις αυτές του υλικού δεν επηρεάζουν την καταλληλότητα του και μπορεί να χρησιμοποιηθεί αιτιολογημένη απόφαση του αρμόδιου Υπουργού μπορεί να εγκριθεί η παραλαβή του υλικού που απορρίφθηκε από την επιτροπή παραλαβής, με έκπτωση επί της συμβατικής τιμής. Ύστερα από την απόφαση αυτή, η δευτεροβάθμια επιτροπή παραλαβής υποχρεούται να προβεί στην παραλαβή του υλικού και να συντάξει σχετικό πρωτόκολλο οριστικής παραλαβής, σύμφωνα με τα αναφερόμενα στην απόφαση. Το αίτημα για επανεξέταση υλικού σε δευτεροβάθμια επιτροπή παραλαβής, υποβάλλεται από τον προμηθευτή, μέσα σε ανατρεπτική προθεσμία είκοσι (20) ημερών από την ημερομηνία κοινοποίησης της σχετικής απόφασης. Τα έξοδα της δευτεροβάθμιας επιτροπής παραλαβής, βαρύνουν τον προμηθευτή, εφόσον τα είδη απορριφθούν οριστικά ή παραληφθούν με έκπτωση, ανεξάρτητα εάν η ανάθεση για επανεξέταση γίνεται μετά από αίτημα του προμηθευτή ή αυτεπάγγελτα. Τα έξοδα αυτά καταλογίζονται με απόφαση του αρμόδιου Υπουργού και εκπίπτονται από το λαβείν του προμηθευτή ή εισπράττονται από την εγγύηση καλής εκτέλεσης της σύμβασης ή με βεβαίωση μέσω του δημοσίου ταμείου.</w:t>
      </w:r>
    </w:p>
    <w:p w:rsidR="005B79BE" w:rsidRDefault="005B79BE" w:rsidP="005B79BE">
      <w:pPr>
        <w:pStyle w:val="a4"/>
        <w:numPr>
          <w:ilvl w:val="0"/>
          <w:numId w:val="22"/>
        </w:numPr>
        <w:autoSpaceDE w:val="0"/>
        <w:autoSpaceDN w:val="0"/>
        <w:adjustRightInd w:val="0"/>
        <w:spacing w:line="360" w:lineRule="auto"/>
        <w:jc w:val="both"/>
        <w:rPr>
          <w:rFonts w:ascii="Tahoma" w:hAnsi="Tahoma" w:cs="Tahoma"/>
          <w:sz w:val="20"/>
          <w:szCs w:val="20"/>
        </w:rPr>
      </w:pPr>
      <w:r w:rsidRPr="00A36D96">
        <w:rPr>
          <w:rFonts w:ascii="Tahoma" w:hAnsi="Tahoma" w:cs="Tahoma"/>
          <w:sz w:val="20"/>
          <w:szCs w:val="20"/>
        </w:rPr>
        <w:t>Τα πρωτόκολλα που συντάσσονται από τις επιτροπές παραλαβής, πρωτοβάθμιες ή δευτεροβάθμιες, κοινοποιούνται υποχρεωτικά και στους προμηθευτές.</w:t>
      </w:r>
    </w:p>
    <w:p w:rsidR="005B79BE" w:rsidRDefault="005B79BE" w:rsidP="005B79BE">
      <w:pPr>
        <w:pStyle w:val="a4"/>
        <w:numPr>
          <w:ilvl w:val="0"/>
          <w:numId w:val="22"/>
        </w:numPr>
        <w:autoSpaceDE w:val="0"/>
        <w:autoSpaceDN w:val="0"/>
        <w:adjustRightInd w:val="0"/>
        <w:spacing w:line="360" w:lineRule="auto"/>
        <w:jc w:val="both"/>
        <w:rPr>
          <w:rFonts w:ascii="Tahoma" w:hAnsi="Tahoma" w:cs="Tahoma"/>
          <w:sz w:val="20"/>
          <w:szCs w:val="20"/>
        </w:rPr>
      </w:pPr>
      <w:r w:rsidRPr="00A36D96">
        <w:rPr>
          <w:rFonts w:ascii="Tahoma" w:hAnsi="Tahoma" w:cs="Tahoma"/>
          <w:sz w:val="20"/>
          <w:szCs w:val="20"/>
        </w:rPr>
        <w:lastRenderedPageBreak/>
        <w:t>Με απόφαση του αρμόδιου Υπουργού, μπορεί να παραπέμπεται δειγματοληπτικά για επανεξέταση υλικό σε επιτροπή παραλαβής που συγκροτείται προς τούτο, ακόμη και στην περίπτωση που παραλήφθηκε οριστικά από την πρωτοβάθμια επιτροπή παραλαβής. Στην περίπτωση αυτή ισχύουν για το Δημόσιο και για τον προμηθευτή τα αναφερόμενα στην παραπάνω παράγραφο 5.</w:t>
      </w:r>
    </w:p>
    <w:p w:rsidR="005B79BE" w:rsidRDefault="005B79BE" w:rsidP="005B79BE">
      <w:pPr>
        <w:pStyle w:val="a4"/>
        <w:numPr>
          <w:ilvl w:val="0"/>
          <w:numId w:val="22"/>
        </w:numPr>
        <w:autoSpaceDE w:val="0"/>
        <w:autoSpaceDN w:val="0"/>
        <w:adjustRightInd w:val="0"/>
        <w:spacing w:line="360" w:lineRule="auto"/>
        <w:jc w:val="both"/>
        <w:rPr>
          <w:rFonts w:ascii="Tahoma" w:hAnsi="Tahoma" w:cs="Tahoma"/>
          <w:sz w:val="20"/>
          <w:szCs w:val="20"/>
        </w:rPr>
      </w:pPr>
      <w:r w:rsidRPr="00A36D96">
        <w:rPr>
          <w:rFonts w:ascii="Tahoma" w:hAnsi="Tahoma" w:cs="Tahoma"/>
          <w:sz w:val="20"/>
          <w:szCs w:val="20"/>
        </w:rPr>
        <w:t>Τα υπό προμήθεια υλικά μπορούν να τεθούν σε επιχειρησιακή εκμετάλλευση μόνο μετά την οριστική παραλαβή τους από τον φορέα.</w:t>
      </w:r>
    </w:p>
    <w:p w:rsidR="005B79BE" w:rsidRPr="00A36D96" w:rsidRDefault="005B79BE" w:rsidP="005B79BE">
      <w:pPr>
        <w:pStyle w:val="a4"/>
        <w:numPr>
          <w:ilvl w:val="0"/>
          <w:numId w:val="22"/>
        </w:numPr>
        <w:autoSpaceDE w:val="0"/>
        <w:autoSpaceDN w:val="0"/>
        <w:adjustRightInd w:val="0"/>
        <w:spacing w:line="360" w:lineRule="auto"/>
        <w:jc w:val="both"/>
        <w:rPr>
          <w:rFonts w:ascii="Tahoma" w:hAnsi="Tahoma" w:cs="Tahoma"/>
          <w:sz w:val="20"/>
          <w:szCs w:val="20"/>
        </w:rPr>
      </w:pPr>
      <w:r w:rsidRPr="00A36D96">
        <w:rPr>
          <w:rFonts w:ascii="Tahoma" w:eastAsia="Calibri" w:hAnsi="Tahoma" w:cs="Tahoma"/>
          <w:color w:val="000000"/>
          <w:sz w:val="20"/>
          <w:szCs w:val="20"/>
          <w:lang w:eastAsia="el-GR"/>
        </w:rPr>
        <w:t>Η παράδοση των ειδών θα γίνει στις εκάστοτε ΜΥ που ορίζονται στο άρθρο 3 του Παραρτήματος Ε’ της παρούσης.</w:t>
      </w:r>
    </w:p>
    <w:p w:rsidR="005B79BE" w:rsidRPr="00704B36" w:rsidRDefault="005B79BE" w:rsidP="005B79BE">
      <w:pPr>
        <w:tabs>
          <w:tab w:val="left" w:pos="1418"/>
        </w:tabs>
        <w:spacing w:line="360" w:lineRule="auto"/>
        <w:jc w:val="both"/>
        <w:rPr>
          <w:rFonts w:ascii="Tahoma" w:eastAsia="Calibri" w:hAnsi="Tahoma" w:cs="Tahoma"/>
          <w:color w:val="000000"/>
          <w:sz w:val="20"/>
          <w:szCs w:val="20"/>
          <w:lang w:eastAsia="el-GR"/>
        </w:rPr>
      </w:pPr>
      <w:r w:rsidRPr="00704B36">
        <w:rPr>
          <w:rFonts w:ascii="Tahoma" w:eastAsia="Calibri" w:hAnsi="Tahoma" w:cs="Tahoma"/>
          <w:color w:val="000000"/>
          <w:sz w:val="20"/>
          <w:szCs w:val="20"/>
          <w:lang w:eastAsia="el-GR"/>
        </w:rPr>
        <w:t xml:space="preserve">Η  παραλαβή της προμήθειας θα πραγματοποιηθεί από </w:t>
      </w:r>
      <w:r>
        <w:rPr>
          <w:rFonts w:ascii="Tahoma" w:eastAsia="Calibri" w:hAnsi="Tahoma" w:cs="Tahoma"/>
          <w:color w:val="000000"/>
          <w:sz w:val="20"/>
          <w:szCs w:val="20"/>
          <w:lang w:eastAsia="el-GR"/>
        </w:rPr>
        <w:t xml:space="preserve">την </w:t>
      </w:r>
      <w:r w:rsidRPr="00704B36">
        <w:rPr>
          <w:rFonts w:ascii="Tahoma" w:eastAsia="Calibri" w:hAnsi="Tahoma" w:cs="Tahoma"/>
          <w:color w:val="000000"/>
          <w:sz w:val="20"/>
          <w:szCs w:val="20"/>
          <w:lang w:eastAsia="el-GR"/>
        </w:rPr>
        <w:t xml:space="preserve">αρμόδια επιτροπή παραλαβής και παρακολούθησης ανά </w:t>
      </w:r>
      <w:r>
        <w:rPr>
          <w:rFonts w:ascii="Tahoma" w:eastAsia="Calibri" w:hAnsi="Tahoma" w:cs="Tahoma"/>
          <w:color w:val="000000"/>
          <w:sz w:val="20"/>
          <w:szCs w:val="20"/>
          <w:lang w:eastAsia="el-GR"/>
        </w:rPr>
        <w:t>ΜΥ</w:t>
      </w:r>
      <w:r w:rsidRPr="00704B36">
        <w:rPr>
          <w:rFonts w:ascii="Tahoma" w:eastAsia="Calibri" w:hAnsi="Tahoma" w:cs="Tahoma"/>
          <w:color w:val="000000"/>
          <w:sz w:val="20"/>
          <w:szCs w:val="20"/>
          <w:lang w:eastAsia="el-GR"/>
        </w:rPr>
        <w:t xml:space="preserve"> και θα εκδίδει σχετικά πρωτόκολλα  παραλαβής που  θα κοινοποιούνται υποχρεωτικά στην Αναθέτουσα Αρχή.</w:t>
      </w:r>
    </w:p>
    <w:p w:rsidR="005B79BE" w:rsidRPr="00704B36" w:rsidRDefault="005B79BE" w:rsidP="005B79BE">
      <w:pPr>
        <w:tabs>
          <w:tab w:val="left" w:pos="1418"/>
        </w:tabs>
        <w:spacing w:line="360" w:lineRule="auto"/>
        <w:jc w:val="both"/>
        <w:rPr>
          <w:rFonts w:ascii="Tahoma" w:eastAsia="Calibri" w:hAnsi="Tahoma" w:cs="Tahoma"/>
          <w:color w:val="000000"/>
          <w:sz w:val="20"/>
          <w:szCs w:val="20"/>
          <w:lang w:eastAsia="el-GR"/>
        </w:rPr>
      </w:pPr>
      <w:r w:rsidRPr="00704B36">
        <w:rPr>
          <w:rFonts w:ascii="Tahoma" w:eastAsia="Calibri" w:hAnsi="Tahoma" w:cs="Tahoma"/>
          <w:color w:val="000000"/>
          <w:sz w:val="20"/>
          <w:szCs w:val="20"/>
          <w:lang w:eastAsia="el-GR"/>
        </w:rPr>
        <w:t xml:space="preserve">Ο συμβατικός χρόνος παράδοσης  της προμήθειας μπορεί  σε αντικειμενικά δικαιολογημένες περιπτώσεις να παρατείνεται μέχρι το ¼ αυτού, ύστερα από σχετικό αίτημα του προμηθευτή που υποβάλλεται υποχρεωτικά πριν από τη λήξη του συμβατικού χρόνου. Σε περίπτωση που ο συμβατικός χρόνος παράδοσης δεν είναι μεγαλύτερος από τριάντα (30) ημερολογιακές ημέρες μπορεί με απόφαση  της Αναθέτουσας Αρχής ή του Αναθέτοντα φορέα να παρατείνεται μέχρι το ½ αυτού. </w:t>
      </w:r>
    </w:p>
    <w:p w:rsidR="005B79BE" w:rsidRPr="00704B36" w:rsidRDefault="005B79BE" w:rsidP="005B79BE">
      <w:pPr>
        <w:tabs>
          <w:tab w:val="left" w:pos="1418"/>
        </w:tabs>
        <w:spacing w:line="360" w:lineRule="auto"/>
        <w:jc w:val="both"/>
        <w:rPr>
          <w:rFonts w:ascii="Tahoma" w:eastAsia="Calibri" w:hAnsi="Tahoma" w:cs="Tahoma"/>
          <w:color w:val="000000"/>
          <w:sz w:val="20"/>
          <w:szCs w:val="20"/>
          <w:lang w:eastAsia="el-GR"/>
        </w:rPr>
      </w:pPr>
      <w:r w:rsidRPr="00704B36">
        <w:rPr>
          <w:rFonts w:ascii="Tahoma" w:eastAsia="Calibri" w:hAnsi="Tahoma" w:cs="Tahoma"/>
          <w:color w:val="000000"/>
          <w:sz w:val="20"/>
          <w:szCs w:val="20"/>
          <w:lang w:eastAsia="el-GR"/>
        </w:rPr>
        <w:t xml:space="preserve">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η προμήθεια ο προμηθευτής κηρύσσεται έκπτωτος  επιβαλλομένων των κατά περίπτωση  προβλεπόμενων κυρώσεων  </w:t>
      </w:r>
      <w:r w:rsidRPr="00555B99">
        <w:rPr>
          <w:rFonts w:ascii="Tahoma" w:eastAsia="Calibri" w:hAnsi="Tahoma" w:cs="Tahoma"/>
          <w:color w:val="000000"/>
          <w:sz w:val="20"/>
          <w:szCs w:val="20"/>
          <w:lang w:eastAsia="el-GR"/>
        </w:rPr>
        <w:t>του άρθρου 34 του ΠΔ 118/2007.</w:t>
      </w:r>
      <w:r w:rsidRPr="00704B36">
        <w:rPr>
          <w:rFonts w:ascii="Tahoma" w:eastAsia="Calibri" w:hAnsi="Tahoma" w:cs="Tahoma"/>
          <w:color w:val="000000"/>
          <w:sz w:val="20"/>
          <w:szCs w:val="20"/>
          <w:lang w:eastAsia="el-GR"/>
        </w:rPr>
        <w:t xml:space="preserve"> </w:t>
      </w:r>
    </w:p>
    <w:p w:rsidR="005B79BE" w:rsidRDefault="005B79BE" w:rsidP="005B79BE">
      <w:pPr>
        <w:spacing w:line="360" w:lineRule="auto"/>
        <w:jc w:val="both"/>
        <w:rPr>
          <w:rFonts w:ascii="Tahoma" w:eastAsia="Calibri" w:hAnsi="Tahoma" w:cs="Tahoma"/>
          <w:color w:val="000000"/>
          <w:sz w:val="20"/>
          <w:szCs w:val="20"/>
          <w:lang w:eastAsia="el-GR"/>
        </w:rPr>
      </w:pPr>
      <w:r w:rsidRPr="00704B36">
        <w:rPr>
          <w:rFonts w:ascii="Tahoma" w:eastAsia="Calibri" w:hAnsi="Tahoma" w:cs="Tahoma"/>
          <w:color w:val="000000"/>
          <w:sz w:val="20"/>
          <w:szCs w:val="20"/>
          <w:lang w:eastAsia="el-GR"/>
        </w:rPr>
        <w:t>Με αιτιολογημένη απόφαση της Αναθέτουσας Αρχής ή του Αναθέτοντα Φορέα  και  ύστερα από γνωμοδότηση της επιτροπής διενέργειας του διαγωνισμού, ο συμβατικός χρόνος παράδοσης  μπορεί να μετατίθεται. 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της συμβατικής προμήθειας. Στις περιπτώσεις μετάθεσης του συμβατικού χρόνου παράδοσης δεν επιβάλλονται  κυρώσεις.</w:t>
      </w:r>
    </w:p>
    <w:p w:rsidR="00A36D96" w:rsidRDefault="00A36D96" w:rsidP="00704B36">
      <w:pPr>
        <w:spacing w:line="360" w:lineRule="auto"/>
        <w:jc w:val="both"/>
        <w:rPr>
          <w:rFonts w:ascii="Tahoma" w:hAnsi="Tahoma" w:cs="Tahoma"/>
          <w:b/>
          <w:bCs/>
          <w:sz w:val="20"/>
          <w:szCs w:val="20"/>
        </w:rPr>
      </w:pPr>
    </w:p>
    <w:p w:rsidR="00D2378C" w:rsidRDefault="00D2378C" w:rsidP="00704B36">
      <w:pPr>
        <w:spacing w:line="360" w:lineRule="auto"/>
        <w:jc w:val="both"/>
        <w:rPr>
          <w:rFonts w:ascii="Tahoma" w:hAnsi="Tahoma" w:cs="Tahoma"/>
          <w:b/>
          <w:bCs/>
          <w:sz w:val="20"/>
          <w:szCs w:val="20"/>
        </w:rPr>
      </w:pPr>
    </w:p>
    <w:p w:rsidR="00D2378C" w:rsidRDefault="00D2378C" w:rsidP="00704B36">
      <w:pPr>
        <w:spacing w:line="360" w:lineRule="auto"/>
        <w:jc w:val="both"/>
        <w:rPr>
          <w:rFonts w:ascii="Tahoma" w:hAnsi="Tahoma" w:cs="Tahoma"/>
          <w:b/>
          <w:bCs/>
          <w:sz w:val="20"/>
          <w:szCs w:val="20"/>
        </w:rPr>
      </w:pPr>
    </w:p>
    <w:p w:rsidR="00D2378C" w:rsidRDefault="00D2378C" w:rsidP="00704B36">
      <w:pPr>
        <w:spacing w:line="360" w:lineRule="auto"/>
        <w:jc w:val="both"/>
        <w:rPr>
          <w:rFonts w:ascii="Tahoma" w:hAnsi="Tahoma" w:cs="Tahoma"/>
          <w:b/>
          <w:bCs/>
          <w:sz w:val="20"/>
          <w:szCs w:val="20"/>
        </w:rPr>
      </w:pPr>
    </w:p>
    <w:p w:rsidR="00D2378C" w:rsidRDefault="00D2378C" w:rsidP="00704B36">
      <w:pPr>
        <w:spacing w:line="360" w:lineRule="auto"/>
        <w:jc w:val="both"/>
        <w:rPr>
          <w:rFonts w:ascii="Tahoma" w:hAnsi="Tahoma" w:cs="Tahoma"/>
          <w:b/>
          <w:bCs/>
          <w:sz w:val="20"/>
          <w:szCs w:val="20"/>
        </w:rPr>
      </w:pPr>
    </w:p>
    <w:p w:rsidR="005B79BE" w:rsidRPr="0065279B" w:rsidRDefault="005B79BE" w:rsidP="005B79BE">
      <w:pPr>
        <w:autoSpaceDE w:val="0"/>
        <w:autoSpaceDN w:val="0"/>
        <w:adjustRightInd w:val="0"/>
        <w:spacing w:after="0" w:line="240" w:lineRule="auto"/>
        <w:jc w:val="center"/>
        <w:rPr>
          <w:rFonts w:ascii="Tahoma" w:eastAsia="Arial-BoldMT" w:hAnsi="Tahoma" w:cs="Tahoma"/>
          <w:b/>
          <w:bCs/>
          <w:color w:val="00000A"/>
          <w:sz w:val="20"/>
          <w:szCs w:val="20"/>
          <w:u w:val="single"/>
        </w:rPr>
      </w:pPr>
      <w:r w:rsidRPr="0065279B">
        <w:rPr>
          <w:rFonts w:ascii="Tahoma" w:eastAsia="Arial-BoldMT" w:hAnsi="Tahoma" w:cs="Tahoma"/>
          <w:b/>
          <w:bCs/>
          <w:color w:val="00000A"/>
          <w:sz w:val="20"/>
          <w:szCs w:val="20"/>
          <w:u w:val="single"/>
        </w:rPr>
        <w:lastRenderedPageBreak/>
        <w:t>ΠΑΡΑΡΤΗΜΑ ΣΤ΄</w:t>
      </w:r>
    </w:p>
    <w:p w:rsidR="005B79BE" w:rsidRPr="00951F1D"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 xml:space="preserve">ΥΠΟΔΕΙΓΜΑΤΑ ΕΓΓΥΗΤΙΚΩΝ ΕΠΙΣΤΟΛΩΝ </w:t>
      </w:r>
    </w:p>
    <w:p w:rsidR="005B79BE" w:rsidRPr="00951F1D" w:rsidRDefault="005B79BE" w:rsidP="005B79BE">
      <w:pPr>
        <w:pStyle w:val="4"/>
        <w:rPr>
          <w:rFonts w:ascii="Tahoma" w:eastAsia="Arial-BoldMT" w:hAnsi="Tahoma" w:cs="Tahoma"/>
          <w:i w:val="0"/>
          <w:iCs w:val="0"/>
          <w:color w:val="00000A"/>
          <w:sz w:val="20"/>
          <w:szCs w:val="20"/>
        </w:rPr>
      </w:pPr>
      <w:bookmarkStart w:id="2" w:name="_Toc296508361"/>
      <w:bookmarkStart w:id="3" w:name="_Toc296515509"/>
      <w:bookmarkStart w:id="4" w:name="_Toc297220691"/>
      <w:bookmarkStart w:id="5" w:name="_Toc297220954"/>
      <w:bookmarkStart w:id="6" w:name="_Toc297221124"/>
      <w:bookmarkStart w:id="7" w:name="_Toc297221294"/>
      <w:bookmarkStart w:id="8" w:name="_Toc297221464"/>
      <w:bookmarkStart w:id="9" w:name="_Toc296508366"/>
      <w:bookmarkStart w:id="10" w:name="_Toc296515514"/>
      <w:bookmarkStart w:id="11" w:name="_Toc297220696"/>
      <w:bookmarkStart w:id="12" w:name="_Toc297220959"/>
      <w:bookmarkStart w:id="13" w:name="_Toc297221129"/>
      <w:bookmarkStart w:id="14" w:name="_Toc297221299"/>
      <w:bookmarkStart w:id="15" w:name="_Toc297221469"/>
      <w:bookmarkStart w:id="16" w:name="_Toc43634808"/>
      <w:bookmarkStart w:id="17" w:name="_Toc44821188"/>
      <w:bookmarkStart w:id="18" w:name="_Toc48552980"/>
      <w:bookmarkStart w:id="19" w:name="_Toc49073807"/>
      <w:bookmarkStart w:id="20" w:name="_Toc62559079"/>
      <w:bookmarkStart w:id="21" w:name="_Toc240445863"/>
      <w:bookmarkStart w:id="22" w:name="_Toc295132648"/>
      <w:bookmarkStart w:id="23" w:name="_Toc398731756"/>
      <w:bookmarkEnd w:id="2"/>
      <w:bookmarkEnd w:id="3"/>
      <w:bookmarkEnd w:id="4"/>
      <w:bookmarkEnd w:id="5"/>
      <w:bookmarkEnd w:id="6"/>
      <w:bookmarkEnd w:id="7"/>
      <w:bookmarkEnd w:id="8"/>
      <w:bookmarkEnd w:id="9"/>
      <w:bookmarkEnd w:id="10"/>
      <w:bookmarkEnd w:id="11"/>
      <w:bookmarkEnd w:id="12"/>
      <w:bookmarkEnd w:id="13"/>
      <w:bookmarkEnd w:id="14"/>
      <w:bookmarkEnd w:id="15"/>
      <w:r w:rsidRPr="00951F1D">
        <w:rPr>
          <w:rFonts w:ascii="Tahoma" w:eastAsia="Arial-BoldMT" w:hAnsi="Tahoma" w:cs="Tahoma"/>
          <w:i w:val="0"/>
          <w:iCs w:val="0"/>
          <w:color w:val="00000A"/>
          <w:sz w:val="20"/>
          <w:szCs w:val="20"/>
        </w:rPr>
        <w:t>Εγγυητική Επιστολή Συμμετοχής</w:t>
      </w:r>
      <w:bookmarkEnd w:id="16"/>
      <w:bookmarkEnd w:id="17"/>
      <w:bookmarkEnd w:id="18"/>
      <w:bookmarkEnd w:id="19"/>
      <w:bookmarkEnd w:id="20"/>
      <w:bookmarkEnd w:id="21"/>
      <w:bookmarkEnd w:id="22"/>
      <w:bookmarkEnd w:id="23"/>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ΕΚΔΟΤΗΣ.......................................................................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Ημερομηνία έκδοσης...........................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Προς: Την 6</w:t>
      </w:r>
      <w:r w:rsidRPr="00951F1D">
        <w:rPr>
          <w:rFonts w:ascii="Tahoma" w:hAnsi="Tahoma" w:cs="Tahoma"/>
          <w:sz w:val="20"/>
          <w:szCs w:val="20"/>
          <w:vertAlign w:val="superscript"/>
        </w:rPr>
        <w:t>η</w:t>
      </w:r>
      <w:r w:rsidRPr="00951F1D">
        <w:rPr>
          <w:rFonts w:ascii="Tahoma" w:hAnsi="Tahoma" w:cs="Tahoma"/>
          <w:sz w:val="20"/>
          <w:szCs w:val="20"/>
        </w:rPr>
        <w:t xml:space="preserve"> Υγειονομικής Περιφέρειας Πελοποννήσου, Ηπείρου, Ιονίων Νήσων και Δυτικής Ελλάδας</w:t>
      </w:r>
      <w:r w:rsidRPr="00951F1D">
        <w:rPr>
          <w:rFonts w:ascii="Tahoma" w:hAnsi="Tahoma" w:cs="Tahoma"/>
          <w:sz w:val="20"/>
          <w:szCs w:val="20"/>
        </w:rPr>
        <w:br/>
      </w:r>
      <w:proofErr w:type="spellStart"/>
      <w:r w:rsidRPr="00951F1D">
        <w:rPr>
          <w:rFonts w:ascii="Tahoma" w:hAnsi="Tahoma" w:cs="Tahoma"/>
          <w:sz w:val="20"/>
          <w:szCs w:val="20"/>
        </w:rPr>
        <w:t>Yπάτης</w:t>
      </w:r>
      <w:proofErr w:type="spellEnd"/>
      <w:r w:rsidRPr="00951F1D">
        <w:rPr>
          <w:rFonts w:ascii="Tahoma" w:hAnsi="Tahoma" w:cs="Tahoma"/>
          <w:sz w:val="20"/>
          <w:szCs w:val="20"/>
        </w:rPr>
        <w:t xml:space="preserve"> 1 &amp; Ν.Ε.Ο. Πατρών-Αθηνών, Πάτρα Τ.Κ.: 264 41</w:t>
      </w:r>
    </w:p>
    <w:p w:rsidR="005B79BE" w:rsidRPr="00951F1D" w:rsidRDefault="005B79BE" w:rsidP="005B79BE">
      <w:pPr>
        <w:spacing w:before="120" w:after="120" w:line="360" w:lineRule="auto"/>
        <w:rPr>
          <w:rFonts w:ascii="Tahoma" w:hAnsi="Tahoma" w:cs="Tahoma"/>
          <w:b/>
          <w:bCs/>
          <w:sz w:val="20"/>
          <w:szCs w:val="20"/>
        </w:rPr>
      </w:pPr>
      <w:r w:rsidRPr="00951F1D">
        <w:rPr>
          <w:rFonts w:ascii="Tahoma" w:hAnsi="Tahoma" w:cs="Tahoma"/>
          <w:b/>
          <w:bCs/>
          <w:sz w:val="20"/>
          <w:szCs w:val="20"/>
        </w:rPr>
        <w:t>Εγγυητική επιστολή μας υπ’ αριθμ................ για ευρώ.......................</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 xml:space="preserve">Με την παρούσα εγγυόμαστε, ανέκκλητα και ανεπιφύλακτα παραιτούμενοι του δικαιώματος της </w:t>
      </w:r>
      <w:proofErr w:type="spellStart"/>
      <w:r w:rsidRPr="00951F1D">
        <w:rPr>
          <w:rFonts w:ascii="Tahoma" w:hAnsi="Tahoma" w:cs="Tahoma"/>
          <w:sz w:val="20"/>
          <w:szCs w:val="20"/>
        </w:rPr>
        <w:t>διαιρέσέως</w:t>
      </w:r>
      <w:proofErr w:type="spellEnd"/>
      <w:r w:rsidRPr="00951F1D">
        <w:rPr>
          <w:rFonts w:ascii="Tahoma" w:hAnsi="Tahoma" w:cs="Tahoma"/>
          <w:sz w:val="20"/>
          <w:szCs w:val="20"/>
        </w:rPr>
        <w:t xml:space="preserve"> και </w:t>
      </w:r>
      <w:proofErr w:type="spellStart"/>
      <w:r w:rsidRPr="00951F1D">
        <w:rPr>
          <w:rFonts w:ascii="Tahoma" w:hAnsi="Tahoma" w:cs="Tahoma"/>
          <w:sz w:val="20"/>
          <w:szCs w:val="20"/>
        </w:rPr>
        <w:t>διζήσέως</w:t>
      </w:r>
      <w:proofErr w:type="spellEnd"/>
      <w:r w:rsidRPr="00951F1D">
        <w:rPr>
          <w:rFonts w:ascii="Tahoma" w:hAnsi="Tahoma" w:cs="Tahoma"/>
          <w:sz w:val="20"/>
          <w:szCs w:val="20"/>
        </w:rPr>
        <w:t xml:space="preserve">, υπέρ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w:t>
      </w:r>
      <w:r w:rsidRPr="00951F1D">
        <w:rPr>
          <w:rFonts w:ascii="Tahoma" w:hAnsi="Tahoma" w:cs="Tahoma"/>
          <w:i/>
          <w:color w:val="FF0000"/>
          <w:sz w:val="20"/>
          <w:szCs w:val="20"/>
          <w:u w:val="single"/>
        </w:rPr>
        <w:t>Σε περίπτωση μεμονωμένης εταιρίας:</w:t>
      </w:r>
      <w:r w:rsidRPr="00951F1D">
        <w:rPr>
          <w:rFonts w:ascii="Tahoma" w:hAnsi="Tahoma" w:cs="Tahoma"/>
          <w:sz w:val="20"/>
          <w:szCs w:val="20"/>
        </w:rPr>
        <w:t xml:space="preserve"> της Εταιρίας ……….. οδός …………. αριθμός … ΤΚ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w:t>
      </w:r>
      <w:r w:rsidRPr="00951F1D">
        <w:rPr>
          <w:rFonts w:ascii="Tahoma" w:hAnsi="Tahoma" w:cs="Tahoma"/>
          <w:i/>
          <w:color w:val="FF0000"/>
          <w:sz w:val="20"/>
          <w:szCs w:val="20"/>
          <w:u w:val="single"/>
        </w:rPr>
        <w:t>ή σε περίπτωση Ένωσης ή Κοινοπραξίας:</w:t>
      </w:r>
      <w:r w:rsidRPr="00951F1D">
        <w:rPr>
          <w:rFonts w:ascii="Tahoma" w:hAnsi="Tahoma" w:cs="Tahoma"/>
          <w:sz w:val="20"/>
          <w:szCs w:val="20"/>
        </w:rPr>
        <w:t xml:space="preserve"> των Εταιριών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α)…….….... οδός............................. αριθμός.................ΤΚ………………</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β)……….…. οδός............................. αριθμός.................ΤΚ………………</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γ)………….. οδός............................. αριθμός.................ΤΚ………………</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 xml:space="preserve">και μέχρι του ποσού των ευρώ........................., για τη συμμετοχή στο διενεργούμενο διαγωνισμό της (συμπληρώνετε την ημερομηνία διενέργειας του διαγωνισμού)….…………. με αντικείμενο (συμπληρώνετε τον τίτλο του έργου) ……………….. συνολικής αξίας (συμπληρώνετε τον προϋπολογισμό με διευκρίνιση εάν περιλαμβάνει ή όχι τον ΦΠΑ) ..................................., σύμφωνα με τη με αριθμό................... Διακήρυξή σας.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Η παρούσα εγγύηση καλύπτει καθ’ όλο το χρόνο ισχύος της μόνο τις από τη συμμετοχή στον ανωτέρω διαγωνισμό απορρέουσες υποχρεώσεις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w:t>
      </w:r>
      <w:r w:rsidRPr="00951F1D">
        <w:rPr>
          <w:rFonts w:ascii="Tahoma" w:hAnsi="Tahoma" w:cs="Tahoma"/>
          <w:i/>
          <w:color w:val="FF0000"/>
          <w:sz w:val="20"/>
          <w:szCs w:val="20"/>
          <w:u w:val="single"/>
        </w:rPr>
        <w:t>Σε περίπτωση μεμονωμένης εταιρίας</w:t>
      </w:r>
      <w:r w:rsidRPr="00951F1D">
        <w:rPr>
          <w:rFonts w:ascii="Tahoma" w:hAnsi="Tahoma" w:cs="Tahoma"/>
          <w:i/>
          <w:color w:val="FF0000"/>
          <w:sz w:val="20"/>
          <w:szCs w:val="20"/>
        </w:rPr>
        <w:t>:</w:t>
      </w:r>
      <w:r w:rsidRPr="00951F1D">
        <w:rPr>
          <w:rFonts w:ascii="Tahoma" w:hAnsi="Tahoma" w:cs="Tahoma"/>
          <w:sz w:val="20"/>
          <w:szCs w:val="20"/>
        </w:rPr>
        <w:t xml:space="preserve"> της εν λόγω Εταιρίας.}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w:t>
      </w:r>
      <w:r w:rsidRPr="00951F1D">
        <w:rPr>
          <w:rFonts w:ascii="Tahoma" w:hAnsi="Tahoma" w:cs="Tahoma"/>
          <w:i/>
          <w:color w:val="FF0000"/>
          <w:sz w:val="20"/>
          <w:szCs w:val="20"/>
          <w:u w:val="single"/>
        </w:rPr>
        <w:t>ή σε περίπτωση Ένωσης ή Κοινοπραξίας:</w:t>
      </w:r>
      <w:r w:rsidRPr="00951F1D">
        <w:rPr>
          <w:rFonts w:ascii="Tahoma" w:hAnsi="Tahoma" w:cs="Tahoma"/>
          <w:sz w:val="20"/>
          <w:szCs w:val="20"/>
        </w:rPr>
        <w:t xml:space="preserve"> των Εταιριών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 xml:space="preserve">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w:t>
      </w:r>
      <w:r w:rsidRPr="00951F1D">
        <w:rPr>
          <w:rFonts w:ascii="Tahoma" w:hAnsi="Tahoma" w:cs="Tahoma"/>
          <w:sz w:val="20"/>
          <w:szCs w:val="20"/>
        </w:rPr>
        <w:lastRenderedPageBreak/>
        <w:t>να ερευνηθεί το βάσιμο ή μη της απαίτησής σας, μέσα σε τρεις (3) ημέρες από την έγγραφη ειδοποίησή σας.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Η παρούσα ισχύει μέχρι και την ………………(Σημείωση προς την Τράπεζα : ο χρόνος ισχύος πρέπει να είναι μεγαλύτερος τουλάχιστον κατά ένα (1) μήνα του χρόνου ισχύος της Προσφοράς).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Αποδεχόμαστε να παρατείνουμε την ισχύ της εγγύησης, ύστερα από έγγραφη δήλωσή σας, με την προϋπόθεση ότι το σχετικό αίτημα σας θα μας υποβληθεί πριν από την ημερομηνία λήξης της.</w:t>
      </w:r>
    </w:p>
    <w:p w:rsidR="005B79BE" w:rsidRPr="00951F1D" w:rsidRDefault="005B79BE" w:rsidP="005B79BE">
      <w:pPr>
        <w:overflowPunct w:val="0"/>
        <w:autoSpaceDE w:val="0"/>
        <w:autoSpaceDN w:val="0"/>
        <w:adjustRightInd w:val="0"/>
        <w:spacing w:before="120" w:after="120" w:line="360" w:lineRule="auto"/>
        <w:textAlignment w:val="baseline"/>
        <w:rPr>
          <w:rFonts w:ascii="Tahoma" w:hAnsi="Tahoma" w:cs="Tahoma"/>
          <w:sz w:val="20"/>
          <w:szCs w:val="20"/>
        </w:rPr>
      </w:pPr>
      <w:r w:rsidRPr="00951F1D">
        <w:rPr>
          <w:rFonts w:ascii="Tahoma" w:hAnsi="Tahoma" w:cs="Tahoma"/>
          <w:sz w:val="20"/>
          <w:szCs w:val="20"/>
        </w:rPr>
        <w:t>Σε περίπτωση κατάπτωσης της εγγύησης, το ποσό της κατάπτωσης υπόκειται στο εκάστοτε ισχύον πάγιο τέλος χαρτοσήμου.</w:t>
      </w:r>
    </w:p>
    <w:p w:rsidR="005B79BE" w:rsidRPr="00951F1D" w:rsidRDefault="005B79BE" w:rsidP="005B79BE">
      <w:pPr>
        <w:overflowPunct w:val="0"/>
        <w:autoSpaceDE w:val="0"/>
        <w:autoSpaceDN w:val="0"/>
        <w:adjustRightInd w:val="0"/>
        <w:spacing w:before="120" w:after="120" w:line="360" w:lineRule="auto"/>
        <w:textAlignment w:val="baseline"/>
        <w:rPr>
          <w:rFonts w:ascii="Tahoma" w:hAnsi="Tahoma" w:cs="Tahoma"/>
          <w:sz w:val="20"/>
          <w:szCs w:val="20"/>
        </w:rPr>
      </w:pPr>
      <w:r w:rsidRPr="00951F1D">
        <w:rPr>
          <w:rFonts w:ascii="Tahoma" w:hAnsi="Tahoma" w:cs="Tahoma"/>
          <w:sz w:val="20"/>
          <w:szCs w:val="20"/>
        </w:rPr>
        <w:t>Βεβαιούμε ότι όλες οι ισχύουσες Εγγυητικές Επιστολές της Τράπεζάς μας, οι οποίες έχουν χορηγηθεί στο Δημόσιο, στα Ν.Π.Δ.Δ. και στα Ν.Π.Ι.Δ., συμπεριλαμβανομένης και της παρούσης, δεν ξεπερνάνε το όριο το οποίο έχει καθοριστεί βάσει νόμου για την Τράπεζά μας.</w:t>
      </w:r>
    </w:p>
    <w:p w:rsidR="005B79BE" w:rsidRPr="00951F1D" w:rsidRDefault="005B79BE" w:rsidP="005B79BE">
      <w:pPr>
        <w:overflowPunct w:val="0"/>
        <w:autoSpaceDE w:val="0"/>
        <w:autoSpaceDN w:val="0"/>
        <w:adjustRightInd w:val="0"/>
        <w:spacing w:before="120" w:after="120" w:line="360" w:lineRule="auto"/>
        <w:textAlignment w:val="baseline"/>
        <w:rPr>
          <w:rFonts w:ascii="Tahoma" w:hAnsi="Tahoma" w:cs="Tahoma"/>
          <w:sz w:val="20"/>
          <w:szCs w:val="20"/>
        </w:rPr>
      </w:pPr>
    </w:p>
    <w:p w:rsidR="005B79BE" w:rsidRPr="00951F1D" w:rsidRDefault="005B79BE" w:rsidP="005B79BE">
      <w:pPr>
        <w:overflowPunct w:val="0"/>
        <w:autoSpaceDE w:val="0"/>
        <w:autoSpaceDN w:val="0"/>
        <w:adjustRightInd w:val="0"/>
        <w:spacing w:before="120" w:after="120" w:line="360" w:lineRule="auto"/>
        <w:jc w:val="right"/>
        <w:textAlignment w:val="baseline"/>
        <w:rPr>
          <w:rFonts w:ascii="Tahoma" w:hAnsi="Tahoma" w:cs="Tahoma"/>
          <w:i/>
          <w:sz w:val="20"/>
          <w:szCs w:val="20"/>
        </w:rPr>
      </w:pPr>
      <w:r w:rsidRPr="00951F1D">
        <w:rPr>
          <w:rFonts w:ascii="Tahoma" w:hAnsi="Tahoma" w:cs="Tahoma"/>
          <w:i/>
          <w:sz w:val="20"/>
          <w:szCs w:val="20"/>
        </w:rPr>
        <w:t>(Εξουσιοδοτημένη υπογραφή)</w:t>
      </w:r>
    </w:p>
    <w:p w:rsidR="005B79BE" w:rsidRPr="00951F1D" w:rsidRDefault="005B79BE" w:rsidP="005B79BE">
      <w:pPr>
        <w:overflowPunct w:val="0"/>
        <w:autoSpaceDE w:val="0"/>
        <w:autoSpaceDN w:val="0"/>
        <w:adjustRightInd w:val="0"/>
        <w:spacing w:before="120" w:after="120" w:line="360" w:lineRule="auto"/>
        <w:jc w:val="right"/>
        <w:textAlignment w:val="baseline"/>
        <w:rPr>
          <w:rFonts w:ascii="Tahoma" w:hAnsi="Tahoma" w:cs="Tahoma"/>
          <w:i/>
          <w:sz w:val="20"/>
          <w:szCs w:val="20"/>
        </w:rPr>
      </w:pPr>
    </w:p>
    <w:p w:rsidR="005B79BE" w:rsidRPr="00951F1D" w:rsidRDefault="005B79BE" w:rsidP="005B79BE">
      <w:pPr>
        <w:pStyle w:val="4"/>
        <w:rPr>
          <w:rFonts w:ascii="Tahoma" w:eastAsia="Arial-BoldMT" w:hAnsi="Tahoma" w:cs="Tahoma"/>
          <w:i w:val="0"/>
          <w:iCs w:val="0"/>
          <w:color w:val="00000A"/>
          <w:sz w:val="20"/>
          <w:szCs w:val="20"/>
        </w:rPr>
      </w:pPr>
      <w:r w:rsidRPr="00951F1D">
        <w:rPr>
          <w:rFonts w:ascii="Tahoma" w:eastAsia="Arial-BoldMT" w:hAnsi="Tahoma" w:cs="Tahoma"/>
          <w:i w:val="0"/>
          <w:iCs w:val="0"/>
          <w:color w:val="00000A"/>
          <w:sz w:val="20"/>
          <w:szCs w:val="20"/>
        </w:rPr>
        <w:t>Εγγυητική Επιστολή Καλής Εκτέλεσης Σύμβασης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ΕΚΔΟΤΗΣ.......................................................................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Ημερομηνία έκδοσης...........................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Προς: Την 6</w:t>
      </w:r>
      <w:r w:rsidRPr="00951F1D">
        <w:rPr>
          <w:rFonts w:ascii="Tahoma" w:hAnsi="Tahoma" w:cs="Tahoma"/>
          <w:sz w:val="20"/>
          <w:szCs w:val="20"/>
          <w:vertAlign w:val="superscript"/>
        </w:rPr>
        <w:t>η</w:t>
      </w:r>
      <w:r w:rsidRPr="00951F1D">
        <w:rPr>
          <w:rFonts w:ascii="Tahoma" w:hAnsi="Tahoma" w:cs="Tahoma"/>
          <w:sz w:val="20"/>
          <w:szCs w:val="20"/>
        </w:rPr>
        <w:t xml:space="preserve"> Υγειονομικής Περιφέρειας Πελοποννήσου, Ηπείρου, Ιονίων Νήσων και Δυτικής Ελλάδας</w:t>
      </w:r>
      <w:r w:rsidRPr="00951F1D">
        <w:rPr>
          <w:rFonts w:ascii="Tahoma" w:hAnsi="Tahoma" w:cs="Tahoma"/>
          <w:sz w:val="20"/>
          <w:szCs w:val="20"/>
        </w:rPr>
        <w:br/>
      </w:r>
      <w:proofErr w:type="spellStart"/>
      <w:r w:rsidRPr="00951F1D">
        <w:rPr>
          <w:rFonts w:ascii="Tahoma" w:hAnsi="Tahoma" w:cs="Tahoma"/>
          <w:sz w:val="20"/>
          <w:szCs w:val="20"/>
        </w:rPr>
        <w:t>Yπάτης</w:t>
      </w:r>
      <w:proofErr w:type="spellEnd"/>
      <w:r w:rsidRPr="00951F1D">
        <w:rPr>
          <w:rFonts w:ascii="Tahoma" w:hAnsi="Tahoma" w:cs="Tahoma"/>
          <w:sz w:val="20"/>
          <w:szCs w:val="20"/>
        </w:rPr>
        <w:t xml:space="preserve"> 1 &amp; Ν.Ε.Ο. Πατρών-Αθηνών, Πάτρα Τ.Κ.: 264 41</w:t>
      </w:r>
    </w:p>
    <w:p w:rsidR="005B79BE" w:rsidRPr="00951F1D" w:rsidRDefault="005B79BE" w:rsidP="005B79BE">
      <w:pPr>
        <w:spacing w:before="120" w:after="120" w:line="360" w:lineRule="auto"/>
        <w:rPr>
          <w:rFonts w:ascii="Tahoma" w:hAnsi="Tahoma" w:cs="Tahoma"/>
          <w:b/>
          <w:bCs/>
          <w:sz w:val="20"/>
          <w:szCs w:val="20"/>
        </w:rPr>
      </w:pPr>
      <w:r w:rsidRPr="00951F1D">
        <w:rPr>
          <w:rFonts w:ascii="Tahoma" w:hAnsi="Tahoma" w:cs="Tahoma"/>
          <w:b/>
          <w:bCs/>
          <w:sz w:val="20"/>
          <w:szCs w:val="20"/>
        </w:rPr>
        <w:t>Εγγυητική επιστολή μας υπ’ αριθμ................ για ευρώ.......................</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 xml:space="preserve">Με την παρούσα εγγυόμαστε, ανέκκλητα και ανεπιφύλακτα παραιτούμενοι του δικαιώματος της </w:t>
      </w:r>
      <w:proofErr w:type="spellStart"/>
      <w:r w:rsidRPr="00951F1D">
        <w:rPr>
          <w:rFonts w:ascii="Tahoma" w:hAnsi="Tahoma" w:cs="Tahoma"/>
          <w:sz w:val="20"/>
          <w:szCs w:val="20"/>
        </w:rPr>
        <w:t>διαιρέσέως</w:t>
      </w:r>
      <w:proofErr w:type="spellEnd"/>
      <w:r w:rsidRPr="00951F1D">
        <w:rPr>
          <w:rFonts w:ascii="Tahoma" w:hAnsi="Tahoma" w:cs="Tahoma"/>
          <w:sz w:val="20"/>
          <w:szCs w:val="20"/>
        </w:rPr>
        <w:t xml:space="preserve"> και </w:t>
      </w:r>
      <w:proofErr w:type="spellStart"/>
      <w:r w:rsidRPr="00951F1D">
        <w:rPr>
          <w:rFonts w:ascii="Tahoma" w:hAnsi="Tahoma" w:cs="Tahoma"/>
          <w:sz w:val="20"/>
          <w:szCs w:val="20"/>
        </w:rPr>
        <w:t>διζήσέως</w:t>
      </w:r>
      <w:proofErr w:type="spellEnd"/>
      <w:r w:rsidRPr="00951F1D">
        <w:rPr>
          <w:rFonts w:ascii="Tahoma" w:hAnsi="Tahoma" w:cs="Tahoma"/>
          <w:sz w:val="20"/>
          <w:szCs w:val="20"/>
        </w:rPr>
        <w:t xml:space="preserve">, υπέρ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w:t>
      </w:r>
      <w:r w:rsidRPr="00951F1D">
        <w:rPr>
          <w:rFonts w:ascii="Tahoma" w:hAnsi="Tahoma" w:cs="Tahoma"/>
          <w:i/>
          <w:color w:val="FF0000"/>
          <w:sz w:val="20"/>
          <w:szCs w:val="20"/>
          <w:u w:val="single"/>
        </w:rPr>
        <w:t xml:space="preserve">Σε περίπτωση μεμονωμένης εταιρίας </w:t>
      </w:r>
      <w:r w:rsidRPr="00951F1D">
        <w:rPr>
          <w:rFonts w:ascii="Tahoma" w:hAnsi="Tahoma" w:cs="Tahoma"/>
          <w:sz w:val="20"/>
          <w:szCs w:val="20"/>
        </w:rPr>
        <w:t xml:space="preserve">: της Εταιρίας …………… Οδός …………. Αριθμός ……. Τ.Κ. ………}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w:t>
      </w:r>
      <w:r w:rsidRPr="00951F1D">
        <w:rPr>
          <w:rFonts w:ascii="Tahoma" w:hAnsi="Tahoma" w:cs="Tahoma"/>
          <w:i/>
          <w:color w:val="FF0000"/>
          <w:sz w:val="20"/>
          <w:szCs w:val="20"/>
          <w:u w:val="single"/>
        </w:rPr>
        <w:t>ή σε περίπτωση Ένωσης ή Κοινοπραξίας</w:t>
      </w:r>
      <w:r w:rsidRPr="00951F1D">
        <w:rPr>
          <w:rFonts w:ascii="Tahoma" w:hAnsi="Tahoma" w:cs="Tahoma"/>
          <w:sz w:val="20"/>
          <w:szCs w:val="20"/>
        </w:rPr>
        <w:t xml:space="preserve"> : των Εταιριών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α) ……………… οδός ……………… αριθμός ………………. Τ.Κ.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 xml:space="preserve">β) ……………… οδός ……………… αριθμός ………………. Τ.Κ. …………..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 xml:space="preserve">γ) ……………… οδός ……………… αριθμός ………………. Τ.Κ. …………..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lastRenderedPageBreak/>
        <w:t>μελών της Ένωσης ή Κοινοπραξίας, ατομικά για κάθε μία από αυτές και ως αλληλέγγυα και εις ολόκληρο υπόχρεων μεταξύ τους εκ της ιδιότητάς τους ως μελών της Ένωσης ή Κοινοπραξίας},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και μέχρι του ποσού των ευρώ........................., για την καλή εκτέλεση της σύμβασης με αριθμό................... που αφορά στο διαγωνισμό της (συμπληρώνετε την ημερομηνία διενέργειας του διαγωνισμού) …………. με αντικείμενο (συμπληρώνετε τον τίτλο του έργου) …….………..…… συνολικής αξίας (συμπληρώνετε το συνολικό συμβατικό τίμημα με διευκρίνιση εάν περιλαμβάνει ή όχι τον ΦΠΑ) ………........, σύμφωνα με τη με αριθμό................... Διακήρυξή σας.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Η παρούσα ισχύει μέχρις ότου αυτή μας επιστραφεί ή μέχρις ότου λάβουμε έγγραφη δήλωσή σας ότι μπορούμε να θεωρήσουμε την Τράπεζά μας απαλλαγμένη από κάθε σχετική υποχρέωση.</w:t>
      </w:r>
    </w:p>
    <w:p w:rsidR="005B79BE" w:rsidRPr="00951F1D" w:rsidRDefault="005B79BE" w:rsidP="005B79BE">
      <w:pPr>
        <w:overflowPunct w:val="0"/>
        <w:autoSpaceDE w:val="0"/>
        <w:autoSpaceDN w:val="0"/>
        <w:adjustRightInd w:val="0"/>
        <w:spacing w:before="120" w:after="120" w:line="360" w:lineRule="auto"/>
        <w:textAlignment w:val="baseline"/>
        <w:rPr>
          <w:rFonts w:ascii="Tahoma" w:hAnsi="Tahoma" w:cs="Tahoma"/>
          <w:sz w:val="20"/>
          <w:szCs w:val="20"/>
        </w:rPr>
      </w:pPr>
      <w:r w:rsidRPr="00951F1D">
        <w:rPr>
          <w:rFonts w:ascii="Tahoma" w:hAnsi="Tahoma" w:cs="Tahoma"/>
          <w:sz w:val="20"/>
          <w:szCs w:val="20"/>
        </w:rPr>
        <w:t xml:space="preserve">Σε περίπτωση κατάπτωσης της εγγύησης, το ποσό της κατάπτωσης υπόκειται στο εκάστοτε ισχύον πάγιο τέλος χαρτοσήμου.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Βεβαιούμε ότι όλες οι ισχύουσες Εγγυητικές Επιστολές της Τράπεζάς μας, οι οποίες έχουν χορηγηθεί στο Δημόσιο, στα Ν.Π.Δ.Δ. και στα Ν.Π.Ι.Δ., συμπεριλαμβανομένης και της παρούσης, δεν ξεπερνάνε το όριο το οποίο έχει καθοριστεί βάσει νόμου για την Τράπεζά μας.</w:t>
      </w:r>
      <w:r w:rsidRPr="00951F1D" w:rsidDel="005462C6">
        <w:rPr>
          <w:rFonts w:ascii="Tahoma" w:hAnsi="Tahoma" w:cs="Tahoma"/>
          <w:sz w:val="20"/>
          <w:szCs w:val="20"/>
        </w:rPr>
        <w:t xml:space="preserve"> </w:t>
      </w:r>
    </w:p>
    <w:p w:rsidR="005B79BE" w:rsidRPr="00951F1D" w:rsidRDefault="005B79BE" w:rsidP="005B79BE">
      <w:pPr>
        <w:spacing w:before="120" w:after="120" w:line="360" w:lineRule="auto"/>
        <w:rPr>
          <w:rFonts w:ascii="Tahoma" w:hAnsi="Tahoma" w:cs="Tahoma"/>
          <w:i/>
          <w:sz w:val="20"/>
          <w:szCs w:val="20"/>
        </w:rPr>
      </w:pPr>
      <w:r w:rsidRPr="00951F1D">
        <w:rPr>
          <w:rFonts w:ascii="Tahoma" w:hAnsi="Tahoma" w:cs="Tahoma"/>
          <w:sz w:val="20"/>
          <w:szCs w:val="20"/>
        </w:rPr>
        <w:t xml:space="preserve">                                                               </w:t>
      </w:r>
      <w:r>
        <w:rPr>
          <w:rFonts w:ascii="Tahoma" w:hAnsi="Tahoma" w:cs="Tahoma"/>
          <w:sz w:val="20"/>
          <w:szCs w:val="20"/>
        </w:rPr>
        <w:t xml:space="preserve">                          </w:t>
      </w:r>
      <w:r w:rsidRPr="00951F1D">
        <w:rPr>
          <w:rFonts w:ascii="Tahoma" w:hAnsi="Tahoma" w:cs="Tahoma"/>
          <w:sz w:val="20"/>
          <w:szCs w:val="20"/>
        </w:rPr>
        <w:t xml:space="preserve"> </w:t>
      </w:r>
      <w:r w:rsidRPr="00951F1D">
        <w:rPr>
          <w:rFonts w:ascii="Tahoma" w:hAnsi="Tahoma" w:cs="Tahoma"/>
          <w:i/>
          <w:sz w:val="20"/>
          <w:szCs w:val="20"/>
        </w:rPr>
        <w:t>(Εξουσιοδοτημένη υπογραφή)</w:t>
      </w:r>
    </w:p>
    <w:p w:rsidR="005B79BE" w:rsidRPr="00951F1D" w:rsidRDefault="005B79BE" w:rsidP="005B79BE">
      <w:pPr>
        <w:autoSpaceDE w:val="0"/>
        <w:autoSpaceDN w:val="0"/>
        <w:adjustRightInd w:val="0"/>
        <w:spacing w:after="0" w:line="240" w:lineRule="auto"/>
        <w:rPr>
          <w:rFonts w:ascii="Tahoma" w:eastAsia="Arial-BoldMT" w:hAnsi="Tahoma" w:cs="Tahoma"/>
          <w:b/>
          <w:bCs/>
          <w:color w:val="00000A"/>
          <w:sz w:val="20"/>
          <w:szCs w:val="20"/>
        </w:rPr>
      </w:pPr>
    </w:p>
    <w:p w:rsidR="005B79BE" w:rsidRPr="00951F1D"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p>
    <w:p w:rsidR="005B79BE" w:rsidRPr="00951F1D" w:rsidRDefault="005B79BE" w:rsidP="005B79BE">
      <w:pPr>
        <w:pStyle w:val="4"/>
        <w:rPr>
          <w:rFonts w:ascii="Tahoma" w:eastAsia="Arial-BoldMT" w:hAnsi="Tahoma" w:cs="Tahoma"/>
          <w:i w:val="0"/>
          <w:iCs w:val="0"/>
          <w:color w:val="00000A"/>
          <w:sz w:val="20"/>
          <w:szCs w:val="20"/>
        </w:rPr>
      </w:pPr>
      <w:r w:rsidRPr="00951F1D">
        <w:rPr>
          <w:rFonts w:ascii="Tahoma" w:eastAsia="Arial-BoldMT" w:hAnsi="Tahoma" w:cs="Tahoma"/>
          <w:i w:val="0"/>
          <w:iCs w:val="0"/>
          <w:color w:val="00000A"/>
          <w:sz w:val="20"/>
          <w:szCs w:val="20"/>
        </w:rPr>
        <w:t>Εγγυητική Επιστολή Καλής Λειτουργίας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ΕΚΔΟΤΗΣ.......................................................................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Ημερομηνία έκδοσης...........................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Προς: Το Την 6</w:t>
      </w:r>
      <w:r w:rsidRPr="00951F1D">
        <w:rPr>
          <w:rFonts w:ascii="Tahoma" w:hAnsi="Tahoma" w:cs="Tahoma"/>
          <w:sz w:val="20"/>
          <w:szCs w:val="20"/>
          <w:vertAlign w:val="superscript"/>
        </w:rPr>
        <w:t>η</w:t>
      </w:r>
      <w:r w:rsidRPr="00951F1D">
        <w:rPr>
          <w:rFonts w:ascii="Tahoma" w:hAnsi="Tahoma" w:cs="Tahoma"/>
          <w:sz w:val="20"/>
          <w:szCs w:val="20"/>
        </w:rPr>
        <w:t xml:space="preserve"> Υγειονομικής Περιφέρειας Πελοποννήσου, Ηπείρου, Ιονίων Νήσων και Δυτικής Ελλάδας</w:t>
      </w:r>
      <w:r w:rsidRPr="00951F1D">
        <w:rPr>
          <w:rFonts w:ascii="Tahoma" w:hAnsi="Tahoma" w:cs="Tahoma"/>
          <w:sz w:val="20"/>
          <w:szCs w:val="20"/>
        </w:rPr>
        <w:br/>
      </w:r>
      <w:proofErr w:type="spellStart"/>
      <w:r w:rsidRPr="00951F1D">
        <w:rPr>
          <w:rFonts w:ascii="Tahoma" w:hAnsi="Tahoma" w:cs="Tahoma"/>
          <w:sz w:val="20"/>
          <w:szCs w:val="20"/>
        </w:rPr>
        <w:t>Yπάτης</w:t>
      </w:r>
      <w:proofErr w:type="spellEnd"/>
      <w:r w:rsidRPr="00951F1D">
        <w:rPr>
          <w:rFonts w:ascii="Tahoma" w:hAnsi="Tahoma" w:cs="Tahoma"/>
          <w:sz w:val="20"/>
          <w:szCs w:val="20"/>
        </w:rPr>
        <w:t xml:space="preserve"> 1 &amp; Ν.Ε.Ο. Πατρών-Αθηνών, Πάτρα Τ.Κ.: 264 41</w:t>
      </w:r>
    </w:p>
    <w:p w:rsidR="005B79BE" w:rsidRPr="00951F1D" w:rsidRDefault="005B79BE" w:rsidP="005B79BE">
      <w:pPr>
        <w:spacing w:before="120" w:after="120" w:line="360" w:lineRule="auto"/>
        <w:rPr>
          <w:rFonts w:ascii="Tahoma" w:hAnsi="Tahoma" w:cs="Tahoma"/>
          <w:b/>
          <w:bCs/>
          <w:sz w:val="20"/>
          <w:szCs w:val="20"/>
        </w:rPr>
      </w:pPr>
      <w:r w:rsidRPr="00951F1D">
        <w:rPr>
          <w:rFonts w:ascii="Tahoma" w:hAnsi="Tahoma" w:cs="Tahoma"/>
          <w:b/>
          <w:bCs/>
          <w:sz w:val="20"/>
          <w:szCs w:val="20"/>
        </w:rPr>
        <w:t>Εγγυητική επιστολή μας υπ’ αρ. ............... για ευρώ.......................</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 xml:space="preserve">Με την παρούσα εγγυόμαστε, ανέκκλητα και ανεπιφύλακτα παραιτούμενοι του δικαιώματος της </w:t>
      </w:r>
      <w:proofErr w:type="spellStart"/>
      <w:r w:rsidRPr="00951F1D">
        <w:rPr>
          <w:rFonts w:ascii="Tahoma" w:hAnsi="Tahoma" w:cs="Tahoma"/>
          <w:sz w:val="20"/>
          <w:szCs w:val="20"/>
        </w:rPr>
        <w:t>διαιρέσέως</w:t>
      </w:r>
      <w:proofErr w:type="spellEnd"/>
      <w:r w:rsidRPr="00951F1D">
        <w:rPr>
          <w:rFonts w:ascii="Tahoma" w:hAnsi="Tahoma" w:cs="Tahoma"/>
          <w:sz w:val="20"/>
          <w:szCs w:val="20"/>
        </w:rPr>
        <w:t xml:space="preserve"> και </w:t>
      </w:r>
      <w:proofErr w:type="spellStart"/>
      <w:r w:rsidRPr="00951F1D">
        <w:rPr>
          <w:rFonts w:ascii="Tahoma" w:hAnsi="Tahoma" w:cs="Tahoma"/>
          <w:sz w:val="20"/>
          <w:szCs w:val="20"/>
        </w:rPr>
        <w:t>διζήσέως</w:t>
      </w:r>
      <w:proofErr w:type="spellEnd"/>
      <w:r w:rsidRPr="00951F1D">
        <w:rPr>
          <w:rFonts w:ascii="Tahoma" w:hAnsi="Tahoma" w:cs="Tahoma"/>
          <w:sz w:val="20"/>
          <w:szCs w:val="20"/>
        </w:rPr>
        <w:t xml:space="preserve">, υπέρ </w:t>
      </w:r>
    </w:p>
    <w:p w:rsidR="005B79BE" w:rsidRPr="00951F1D" w:rsidRDefault="005B79BE" w:rsidP="005B79BE">
      <w:pPr>
        <w:spacing w:before="120" w:after="120" w:line="360" w:lineRule="auto"/>
        <w:ind w:right="283"/>
        <w:rPr>
          <w:rFonts w:ascii="Tahoma" w:hAnsi="Tahoma" w:cs="Tahoma"/>
          <w:sz w:val="20"/>
          <w:szCs w:val="20"/>
        </w:rPr>
      </w:pPr>
      <w:r w:rsidRPr="00951F1D">
        <w:rPr>
          <w:rFonts w:ascii="Tahoma" w:hAnsi="Tahoma" w:cs="Tahoma"/>
          <w:sz w:val="20"/>
          <w:szCs w:val="20"/>
        </w:rPr>
        <w:lastRenderedPageBreak/>
        <w:t>{</w:t>
      </w:r>
      <w:r w:rsidRPr="00951F1D">
        <w:rPr>
          <w:rFonts w:ascii="Tahoma" w:hAnsi="Tahoma" w:cs="Tahoma"/>
          <w:i/>
          <w:sz w:val="20"/>
          <w:szCs w:val="20"/>
          <w:u w:val="single"/>
        </w:rPr>
        <w:t xml:space="preserve">Σε περίπτωση μεμονωμένης εταιρίας </w:t>
      </w:r>
      <w:r w:rsidRPr="00951F1D">
        <w:rPr>
          <w:rFonts w:ascii="Tahoma" w:hAnsi="Tahoma" w:cs="Tahoma"/>
          <w:sz w:val="20"/>
          <w:szCs w:val="20"/>
        </w:rPr>
        <w:t xml:space="preserve">: της Εταιρίας …………… Οδός …………. Αριθμός ……. Τ.Κ. ………}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w:t>
      </w:r>
      <w:r w:rsidRPr="00951F1D">
        <w:rPr>
          <w:rFonts w:ascii="Tahoma" w:hAnsi="Tahoma" w:cs="Tahoma"/>
          <w:i/>
          <w:sz w:val="20"/>
          <w:szCs w:val="20"/>
          <w:u w:val="single"/>
        </w:rPr>
        <w:t>ή σε περίπτωση Ένωσης ή Κοινοπραξίας</w:t>
      </w:r>
      <w:r w:rsidRPr="00951F1D">
        <w:rPr>
          <w:rFonts w:ascii="Tahoma" w:hAnsi="Tahoma" w:cs="Tahoma"/>
          <w:sz w:val="20"/>
          <w:szCs w:val="20"/>
        </w:rPr>
        <w:t xml:space="preserve"> : των Εταιριών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α) ……………… οδός ……………… αριθμός ………………. Τ.Κ.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 xml:space="preserve">β) ……………… οδός ……………… αριθμός ………………. Τ.Κ. …………..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 xml:space="preserve">γ) ……………… οδός ……………… αριθμός ………………. Τ.Κ. …………..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 xml:space="preserve">μελών της Ένωσης ή Κοινοπραξίας, ατομικά για κάθε μία από αυτές και ως αλληλέγγυα και εις ολόκληρο υπόχρεων μεταξύ τους εκ της ιδιότητάς τους ως μελών της Ένωσης ή Κοινοπραξίας}, </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και μέχρι του ποσού των ευρώ......................... (συμπληρώνετε το συνολικό συμβατικό τίμημα με διευκρίνιση εάν περιλαμβάνει ή όχι τον ΦΠΑ), για την καλή λειτουργία του αντικειμένου της σύμβασης με αριθμό ……… που αφορά ………………. συνολικής αξίας ……………………. σύμφωνα με τη με αριθμό ……………. Διακήρυξη της Αναθέτουσα Αρχή</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Το ανωτέρω ποσό της εγγύησης τηρείται στη διάθεσή σας, το οποίο και υποχρεούμαστε να σας καταβάλουμε ολικά ή μερικά χωρίς καμία από μέρους μας αντίρρηση ή ένσταση και χωρίς να ερευνηθεί το βάσιμο ή μη της απαίτησής σας, μέσα σε τρεις (3) ημέρες από την έγγραφη ειδοποίησή σας.</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Η παρούσα ισχύει μέχρις ότου αυτή μας επιστραφεί ή μέχρις ότου λάβουμε έγγραφη δήλωσή σας ότι μπορούμε να θεωρήσουμε την Τράπεζά μας απαλλαγμένη από κάθε σχετική υποχρέωση.</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Σε περίπτωση κατάπτωσης της εγγύησης, το ποσό της κατάπτωσης υπόκειται στο εκάστοτε ισχύον πάγιο τέλος χαρτοσήμου.</w:t>
      </w:r>
    </w:p>
    <w:p w:rsidR="005B79BE" w:rsidRPr="00951F1D" w:rsidRDefault="005B79BE" w:rsidP="005B79BE">
      <w:pPr>
        <w:spacing w:before="120" w:after="120" w:line="360" w:lineRule="auto"/>
        <w:rPr>
          <w:rFonts w:ascii="Tahoma" w:hAnsi="Tahoma" w:cs="Tahoma"/>
          <w:sz w:val="20"/>
          <w:szCs w:val="20"/>
        </w:rPr>
      </w:pPr>
      <w:r w:rsidRPr="00951F1D">
        <w:rPr>
          <w:rFonts w:ascii="Tahoma" w:hAnsi="Tahoma" w:cs="Tahoma"/>
          <w:sz w:val="20"/>
          <w:szCs w:val="20"/>
        </w:rPr>
        <w:t>Βεβαιούμε ότι όλες οι ισχύουσες Εγγυητικές Επιστολές της Τράπεζάς μας, οι οποίες έχουν χορηγηθεί στο Δημόσιο, στα Ν.Π.Δ.Δ. και στα Ν.Π.Ι.Δ., συμπεριλαμβανομένης και της παρούσης, δεν ξεπερνάνε το όριο το οποίο έχει καθοριστεί βάσει νόμου για την Τράπεζά μας.</w:t>
      </w:r>
    </w:p>
    <w:p w:rsidR="005B79BE" w:rsidRPr="00ED13AA" w:rsidRDefault="005B79BE" w:rsidP="005B79BE">
      <w:pPr>
        <w:spacing w:before="120" w:after="120" w:line="360" w:lineRule="auto"/>
        <w:jc w:val="right"/>
        <w:rPr>
          <w:rFonts w:ascii="Tahoma" w:hAnsi="Tahoma" w:cs="Tahoma"/>
          <w:i/>
          <w:sz w:val="20"/>
          <w:szCs w:val="20"/>
        </w:rPr>
      </w:pPr>
      <w:r w:rsidRPr="00951F1D">
        <w:rPr>
          <w:rFonts w:ascii="Tahoma" w:hAnsi="Tahoma" w:cs="Tahoma"/>
          <w:i/>
          <w:sz w:val="20"/>
          <w:szCs w:val="20"/>
        </w:rPr>
        <w:t>(Εξουσιοδοτημένη υπογραφή)</w:t>
      </w:r>
    </w:p>
    <w:p w:rsidR="005B79BE" w:rsidRPr="00951F1D"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p>
    <w:p w:rsidR="005B79BE" w:rsidRPr="00951F1D"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p>
    <w:p w:rsidR="005B79BE"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p>
    <w:p w:rsidR="005B79BE"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p>
    <w:p w:rsidR="005B79BE"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p>
    <w:p w:rsidR="005B79BE"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p>
    <w:p w:rsidR="005B79BE"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p>
    <w:p w:rsidR="005B79BE"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p>
    <w:p w:rsidR="005B79BE"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p>
    <w:p w:rsidR="005B79BE"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p>
    <w:p w:rsidR="005B79BE"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p>
    <w:p w:rsidR="005B79BE"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p>
    <w:p w:rsidR="005B79BE"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p>
    <w:p w:rsidR="005B79BE" w:rsidRPr="00951F1D"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ΠΑΡΑΡΤΗΜΑ Ζ΄</w:t>
      </w:r>
    </w:p>
    <w:p w:rsidR="005B79BE" w:rsidRPr="00ED13AA" w:rsidRDefault="005B79BE" w:rsidP="005B79BE">
      <w:pPr>
        <w:autoSpaceDE w:val="0"/>
        <w:autoSpaceDN w:val="0"/>
        <w:adjustRightInd w:val="0"/>
        <w:spacing w:after="0" w:line="240" w:lineRule="auto"/>
        <w:jc w:val="center"/>
        <w:rPr>
          <w:rFonts w:ascii="Tahoma" w:eastAsia="ArialMT" w:hAnsi="Tahoma" w:cs="Tahoma"/>
          <w:b/>
          <w:bCs/>
          <w:iCs/>
          <w:color w:val="00000A"/>
          <w:sz w:val="20"/>
          <w:szCs w:val="20"/>
          <w:u w:val="single"/>
        </w:rPr>
      </w:pPr>
      <w:r w:rsidRPr="00ED13AA">
        <w:rPr>
          <w:rFonts w:ascii="Tahoma" w:eastAsia="ArialMT" w:hAnsi="Tahoma" w:cs="Tahoma"/>
          <w:b/>
          <w:bCs/>
          <w:iCs/>
          <w:color w:val="00000A"/>
          <w:sz w:val="20"/>
          <w:szCs w:val="20"/>
          <w:u w:val="single"/>
        </w:rPr>
        <w:t>ΥΠΟΔΕΙΓΜΑ ΣΧΕΔΙΟΥ ΣΥΜΒΑΣΗΣ</w:t>
      </w:r>
    </w:p>
    <w:p w:rsidR="005B79BE" w:rsidRPr="00951F1D" w:rsidRDefault="005B79BE" w:rsidP="005B79BE">
      <w:pPr>
        <w:autoSpaceDE w:val="0"/>
        <w:autoSpaceDN w:val="0"/>
        <w:adjustRightInd w:val="0"/>
        <w:spacing w:after="0" w:line="240" w:lineRule="auto"/>
        <w:jc w:val="center"/>
        <w:rPr>
          <w:rFonts w:ascii="Tahoma" w:eastAsia="ArialMT" w:hAnsi="Tahoma" w:cs="Tahoma"/>
          <w:b/>
          <w:bCs/>
          <w:iCs/>
          <w:color w:val="00000A"/>
          <w:sz w:val="20"/>
          <w:szCs w:val="20"/>
        </w:rPr>
      </w:pP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ΣΥΜΒΑΣΗ </w:t>
      </w:r>
      <w:proofErr w:type="spellStart"/>
      <w:r w:rsidRPr="00951F1D">
        <w:rPr>
          <w:rFonts w:ascii="Tahoma" w:eastAsia="ArialMT" w:hAnsi="Tahoma" w:cs="Tahoma"/>
          <w:bCs/>
          <w:color w:val="00000A"/>
          <w:sz w:val="20"/>
          <w:szCs w:val="20"/>
        </w:rPr>
        <w:t>υπ’αριθμ</w:t>
      </w:r>
      <w:proofErr w:type="spellEnd"/>
      <w:r w:rsidRPr="00951F1D">
        <w:rPr>
          <w:rFonts w:ascii="Tahoma" w:eastAsia="ArialMT" w:hAnsi="Tahoma" w:cs="Tahoma"/>
          <w:bCs/>
          <w:color w:val="00000A"/>
          <w:sz w:val="20"/>
          <w:szCs w:val="20"/>
        </w:rPr>
        <w:t xml:space="preserve">. ……. </w:t>
      </w:r>
      <w:r w:rsidRPr="00951F1D">
        <w:rPr>
          <w:rFonts w:ascii="Tahoma" w:eastAsia="Arial-BoldMT" w:hAnsi="Tahoma" w:cs="Tahoma"/>
          <w:bCs/>
          <w:color w:val="00000A"/>
          <w:sz w:val="20"/>
          <w:szCs w:val="20"/>
        </w:rPr>
        <w:t>ΜΕΤΑΞΥ Τ…… ……………………….ΚΑΙΤΗΣ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ΓΙΑ ΤΗΝ ……………………………………………….</w:t>
      </w:r>
      <w:r w:rsidRPr="00951F1D">
        <w:rPr>
          <w:rFonts w:ascii="Tahoma" w:eastAsia="ArialMT" w:hAnsi="Tahoma" w:cs="Tahoma"/>
          <w:bCs/>
          <w:color w:val="00000A"/>
          <w:sz w:val="20"/>
          <w:szCs w:val="20"/>
        </w:rPr>
        <w:t>Συμβατικού Τιμήματος ……………… € συμπεριλαμβανομένου του Φ.Π.Α.</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p>
    <w:p w:rsidR="005B79BE" w:rsidRPr="00951F1D" w:rsidRDefault="005B79BE" w:rsidP="005B79BE">
      <w:pPr>
        <w:autoSpaceDE w:val="0"/>
        <w:autoSpaceDN w:val="0"/>
        <w:adjustRightInd w:val="0"/>
        <w:spacing w:after="0" w:line="360" w:lineRule="auto"/>
        <w:jc w:val="both"/>
        <w:rPr>
          <w:rFonts w:ascii="Tahoma" w:eastAsia="Arial-BoldMT" w:hAnsi="Tahoma" w:cs="Tahoma"/>
          <w:b/>
          <w:bCs/>
          <w:color w:val="00000A"/>
          <w:sz w:val="20"/>
          <w:szCs w:val="20"/>
        </w:rPr>
      </w:pPr>
      <w:r w:rsidRPr="00951F1D">
        <w:rPr>
          <w:rFonts w:ascii="Tahoma" w:eastAsia="Arial-BoldMT" w:hAnsi="Tahoma" w:cs="Tahoma"/>
          <w:b/>
          <w:bCs/>
          <w:color w:val="00000A"/>
          <w:sz w:val="20"/>
          <w:szCs w:val="20"/>
        </w:rPr>
        <w:t>ΠΙΝΑΚΑΣ ΠΕΡΙΕΧΟΜΕΝΩΝ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ΑΡΘΡΟ 1 ΟΡΙΣΜΟΙ</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ΑΡΘΡΟ 2 ΑΝΤΙΚΕΙΜΕΝΟ ΤΗΣ ΠΑΡΟΥΣΑΣ ΣΥΜΒΑΣΗΣ - ΤΙΜΕΣ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ΑΡΘΡΟ 3 ΔΙΑΡΚΕΙΑ ΤΗΣ ΣΥΜΒΑΣΗΣ – ΧΡΟΝΟΣ ΠΑΡΑΔΟΣΗΣ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ΑΡΘΡΟ 4 ΠΑΡΑΛΑΒΗ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ΑΡΘΡΟ 5 ΠΟΙΝΙΚΕΣ ΡΗΤΡΕΣ – ΕΚΠΤΩΣΕΙΣ ΜΕΧΡΙ ΤΗΝ ΠΑΡΑΛΑΒΗ ΤΗΣ ΠΡΟΜΗΘΕΙΑΣ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ΑΡΘΡΟ 6 ΤΡΟΠΟΣ – ΧΡΟΝΟΣ ΠΛΗΡΩΜΗΣ- ΚΡΑΤΗΣΕΙΣ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ΑΡΘΡΟ 7 ΕΓΓΥΗΣΕΙΣ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ΑΡΘΡΟ 8 ΥΠΟΧΡΕΩΣΕΙΣ ΠΡΟΜΗΘΕΥΤΗ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ΑΡΘΡΟ 9 ΑΝΩΤΕΡΑ ΒΙΑ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ΑΡΘΡΟ 10 ΑΝΑΣΤΟΛΗ – ΚΑΤΑΓΓΕΛΙΑ ΚΑΙ ΛΥΣΗ ΤΗΣ ΣΥΜΒΑΣΗ</w:t>
      </w:r>
      <w:r>
        <w:rPr>
          <w:rFonts w:ascii="Tahoma" w:eastAsia="ArialMT" w:hAnsi="Tahoma" w:cs="Tahoma"/>
          <w:bCs/>
          <w:color w:val="00000A"/>
          <w:sz w:val="20"/>
          <w:szCs w:val="20"/>
        </w:rPr>
        <w:t>Σ</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ΑΡΘΡΟ 1</w:t>
      </w:r>
      <w:r>
        <w:rPr>
          <w:rFonts w:ascii="Tahoma" w:eastAsia="ArialMT" w:hAnsi="Tahoma" w:cs="Tahoma"/>
          <w:bCs/>
          <w:color w:val="00000A"/>
          <w:sz w:val="20"/>
          <w:szCs w:val="20"/>
        </w:rPr>
        <w:t>1</w:t>
      </w:r>
      <w:r w:rsidRPr="00951F1D">
        <w:rPr>
          <w:rFonts w:ascii="Tahoma" w:eastAsia="ArialMT" w:hAnsi="Tahoma" w:cs="Tahoma"/>
          <w:bCs/>
          <w:color w:val="00000A"/>
          <w:sz w:val="20"/>
          <w:szCs w:val="20"/>
        </w:rPr>
        <w:t xml:space="preserve"> ΛΟΙΠΕΣ ΔΙΑΤΑΞΕΙΣ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ΑΡΘΡΟ 1</w:t>
      </w:r>
      <w:r>
        <w:rPr>
          <w:rFonts w:ascii="Tahoma" w:eastAsia="ArialMT" w:hAnsi="Tahoma" w:cs="Tahoma"/>
          <w:bCs/>
          <w:color w:val="00000A"/>
          <w:sz w:val="20"/>
          <w:szCs w:val="20"/>
        </w:rPr>
        <w:t>2</w:t>
      </w:r>
      <w:r w:rsidRPr="00951F1D">
        <w:rPr>
          <w:rFonts w:ascii="Tahoma" w:eastAsia="ArialMT" w:hAnsi="Tahoma" w:cs="Tahoma"/>
          <w:bCs/>
          <w:color w:val="00000A"/>
          <w:sz w:val="20"/>
          <w:szCs w:val="20"/>
        </w:rPr>
        <w:t xml:space="preserve"> ΕΦΑΡΜΟΣΤΕΟ ΔΙΚΑΙΟ – ΕΠΙΛΥΣΗ ΔΙΑΦΟΡΩΝ</w:t>
      </w: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t>ΣΥΜΒΑΣΗ ΥΠ. ΑΡΙΘ. ......</w:t>
      </w:r>
    </w:p>
    <w:p w:rsidR="005B79BE" w:rsidRPr="00951F1D" w:rsidRDefault="005B79BE" w:rsidP="005B79BE">
      <w:pPr>
        <w:spacing w:before="120" w:after="120" w:line="360" w:lineRule="auto"/>
        <w:ind w:right="-82"/>
        <w:rPr>
          <w:rFonts w:ascii="Tahoma" w:hAnsi="Tahoma" w:cs="Tahoma"/>
          <w:b/>
          <w:bCs/>
          <w:sz w:val="20"/>
          <w:szCs w:val="20"/>
        </w:rPr>
      </w:pPr>
      <w:r w:rsidRPr="00951F1D">
        <w:rPr>
          <w:rFonts w:ascii="Tahoma" w:hAnsi="Tahoma" w:cs="Tahoma"/>
          <w:b/>
          <w:bCs/>
          <w:sz w:val="20"/>
          <w:szCs w:val="20"/>
        </w:rPr>
        <w:t>Στην Πάτρα σήμερα την</w:t>
      </w:r>
      <w:r w:rsidRPr="00951F1D">
        <w:rPr>
          <w:rFonts w:ascii="Tahoma" w:hAnsi="Tahoma" w:cs="Tahoma"/>
          <w:b/>
          <w:bCs/>
          <w:spacing w:val="1"/>
          <w:sz w:val="20"/>
          <w:szCs w:val="20"/>
        </w:rPr>
        <w:t xml:space="preserve"> </w:t>
      </w:r>
      <w:r w:rsidRPr="00951F1D">
        <w:rPr>
          <w:rFonts w:ascii="Tahoma" w:hAnsi="Tahoma" w:cs="Tahoma"/>
          <w:b/>
          <w:bCs/>
          <w:sz w:val="20"/>
          <w:szCs w:val="20"/>
        </w:rPr>
        <w:t>…/…/….., ημέρα</w:t>
      </w:r>
      <w:r w:rsidRPr="00951F1D">
        <w:rPr>
          <w:rFonts w:ascii="Tahoma" w:hAnsi="Tahoma" w:cs="Tahoma"/>
          <w:b/>
          <w:bCs/>
          <w:spacing w:val="1"/>
          <w:sz w:val="20"/>
          <w:szCs w:val="20"/>
        </w:rPr>
        <w:t xml:space="preserve"> </w:t>
      </w:r>
      <w:r w:rsidRPr="00951F1D">
        <w:rPr>
          <w:rFonts w:ascii="Tahoma" w:hAnsi="Tahoma" w:cs="Tahoma"/>
          <w:b/>
          <w:bCs/>
          <w:sz w:val="20"/>
          <w:szCs w:val="20"/>
        </w:rPr>
        <w:t>……</w:t>
      </w:r>
      <w:r w:rsidRPr="00951F1D">
        <w:rPr>
          <w:rFonts w:ascii="Tahoma" w:hAnsi="Tahoma" w:cs="Tahoma"/>
          <w:b/>
          <w:bCs/>
          <w:spacing w:val="-1"/>
          <w:sz w:val="20"/>
          <w:szCs w:val="20"/>
        </w:rPr>
        <w:t>…</w:t>
      </w:r>
      <w:r w:rsidRPr="00951F1D">
        <w:rPr>
          <w:rFonts w:ascii="Tahoma" w:hAnsi="Tahoma" w:cs="Tahoma"/>
          <w:b/>
          <w:bCs/>
          <w:sz w:val="20"/>
          <w:szCs w:val="20"/>
        </w:rPr>
        <w:t>………….., οι πιο</w:t>
      </w:r>
      <w:r w:rsidRPr="00951F1D">
        <w:rPr>
          <w:rFonts w:ascii="Tahoma" w:hAnsi="Tahoma" w:cs="Tahoma"/>
          <w:b/>
          <w:bCs/>
          <w:spacing w:val="1"/>
          <w:sz w:val="20"/>
          <w:szCs w:val="20"/>
        </w:rPr>
        <w:t xml:space="preserve"> </w:t>
      </w:r>
      <w:r w:rsidRPr="00951F1D">
        <w:rPr>
          <w:rFonts w:ascii="Tahoma" w:hAnsi="Tahoma" w:cs="Tahoma"/>
          <w:b/>
          <w:bCs/>
          <w:sz w:val="20"/>
          <w:szCs w:val="20"/>
        </w:rPr>
        <w:t>κά</w:t>
      </w:r>
      <w:r w:rsidRPr="00951F1D">
        <w:rPr>
          <w:rFonts w:ascii="Tahoma" w:hAnsi="Tahoma" w:cs="Tahoma"/>
          <w:b/>
          <w:bCs/>
          <w:spacing w:val="-2"/>
          <w:sz w:val="20"/>
          <w:szCs w:val="20"/>
        </w:rPr>
        <w:t>τ</w:t>
      </w:r>
      <w:r w:rsidRPr="00951F1D">
        <w:rPr>
          <w:rFonts w:ascii="Tahoma" w:hAnsi="Tahoma" w:cs="Tahoma"/>
          <w:b/>
          <w:bCs/>
          <w:sz w:val="20"/>
          <w:szCs w:val="20"/>
        </w:rPr>
        <w:t>ω συμβαλλόμενο</w:t>
      </w:r>
      <w:r w:rsidRPr="00951F1D">
        <w:rPr>
          <w:rFonts w:ascii="Tahoma" w:hAnsi="Tahoma" w:cs="Tahoma"/>
          <w:b/>
          <w:bCs/>
          <w:spacing w:val="1"/>
          <w:sz w:val="20"/>
          <w:szCs w:val="20"/>
        </w:rPr>
        <w:t>ι</w:t>
      </w:r>
      <w:r w:rsidRPr="00951F1D">
        <w:rPr>
          <w:rFonts w:ascii="Tahoma" w:hAnsi="Tahoma" w:cs="Tahoma"/>
          <w:b/>
          <w:bCs/>
          <w:sz w:val="20"/>
          <w:szCs w:val="20"/>
        </w:rPr>
        <w:t>:</w:t>
      </w:r>
    </w:p>
    <w:p w:rsidR="005B79BE" w:rsidRPr="00951F1D" w:rsidRDefault="005B79BE" w:rsidP="005B79BE">
      <w:pPr>
        <w:spacing w:before="120" w:after="120" w:line="360" w:lineRule="auto"/>
        <w:ind w:right="-82"/>
        <w:rPr>
          <w:rFonts w:ascii="Tahoma" w:hAnsi="Tahoma" w:cs="Tahoma"/>
          <w:sz w:val="20"/>
          <w:szCs w:val="20"/>
        </w:rPr>
      </w:pPr>
      <w:r w:rsidRPr="00951F1D">
        <w:rPr>
          <w:rFonts w:ascii="Tahoma" w:hAnsi="Tahoma" w:cs="Tahoma"/>
          <w:sz w:val="20"/>
          <w:szCs w:val="20"/>
        </w:rPr>
        <w:t>Αφεν</w:t>
      </w:r>
      <w:r w:rsidRPr="00951F1D">
        <w:rPr>
          <w:rFonts w:ascii="Tahoma" w:hAnsi="Tahoma" w:cs="Tahoma"/>
          <w:spacing w:val="-2"/>
          <w:sz w:val="20"/>
          <w:szCs w:val="20"/>
        </w:rPr>
        <w:t>ό</w:t>
      </w:r>
      <w:r w:rsidRPr="00951F1D">
        <w:rPr>
          <w:rFonts w:ascii="Tahoma" w:hAnsi="Tahoma" w:cs="Tahoma"/>
          <w:sz w:val="20"/>
          <w:szCs w:val="20"/>
        </w:rPr>
        <w:t>ς</w:t>
      </w:r>
      <w:r w:rsidRPr="00951F1D">
        <w:rPr>
          <w:rFonts w:ascii="Tahoma" w:hAnsi="Tahoma" w:cs="Tahoma"/>
          <w:spacing w:val="2"/>
          <w:sz w:val="20"/>
          <w:szCs w:val="20"/>
        </w:rPr>
        <w:t xml:space="preserve"> </w:t>
      </w:r>
      <w:r w:rsidRPr="00951F1D">
        <w:rPr>
          <w:rFonts w:ascii="Tahoma" w:hAnsi="Tahoma" w:cs="Tahoma"/>
          <w:spacing w:val="-1"/>
          <w:sz w:val="20"/>
          <w:szCs w:val="20"/>
        </w:rPr>
        <w:t>μ</w:t>
      </w:r>
      <w:r w:rsidRPr="00951F1D">
        <w:rPr>
          <w:rFonts w:ascii="Tahoma" w:hAnsi="Tahoma" w:cs="Tahoma"/>
          <w:sz w:val="20"/>
          <w:szCs w:val="20"/>
        </w:rPr>
        <w:t>εν</w:t>
      </w:r>
    </w:p>
    <w:p w:rsidR="005B79BE" w:rsidRPr="00951F1D" w:rsidRDefault="005B79BE" w:rsidP="005B79BE">
      <w:pPr>
        <w:spacing w:before="120" w:after="120" w:line="360" w:lineRule="auto"/>
        <w:ind w:right="-82"/>
        <w:rPr>
          <w:rFonts w:ascii="Tahoma" w:eastAsia="PMingLiU" w:hAnsi="Tahoma" w:cs="Tahoma"/>
          <w:sz w:val="20"/>
          <w:szCs w:val="20"/>
        </w:rPr>
      </w:pPr>
      <w:r w:rsidRPr="00951F1D">
        <w:rPr>
          <w:rFonts w:ascii="Tahoma" w:hAnsi="Tahoma" w:cs="Tahoma"/>
          <w:b/>
          <w:bCs/>
          <w:sz w:val="20"/>
          <w:szCs w:val="20"/>
        </w:rPr>
        <w:t xml:space="preserve">  ο</w:t>
      </w:r>
      <w:r w:rsidRPr="00951F1D">
        <w:rPr>
          <w:rFonts w:ascii="Tahoma" w:hAnsi="Tahoma" w:cs="Tahoma"/>
          <w:b/>
          <w:bCs/>
          <w:spacing w:val="2"/>
          <w:sz w:val="20"/>
          <w:szCs w:val="20"/>
        </w:rPr>
        <w:t xml:space="preserve"> Διοικητής της 6</w:t>
      </w:r>
      <w:r w:rsidRPr="00951F1D">
        <w:rPr>
          <w:rFonts w:ascii="Tahoma" w:hAnsi="Tahoma" w:cs="Tahoma"/>
          <w:b/>
          <w:bCs/>
          <w:spacing w:val="2"/>
          <w:sz w:val="20"/>
          <w:szCs w:val="20"/>
          <w:vertAlign w:val="superscript"/>
        </w:rPr>
        <w:t>ης</w:t>
      </w:r>
      <w:r w:rsidRPr="00951F1D">
        <w:rPr>
          <w:rFonts w:ascii="Tahoma" w:hAnsi="Tahoma" w:cs="Tahoma"/>
          <w:b/>
          <w:bCs/>
          <w:spacing w:val="2"/>
          <w:sz w:val="20"/>
          <w:szCs w:val="20"/>
        </w:rPr>
        <w:t xml:space="preserve"> </w:t>
      </w:r>
      <w:r w:rsidRPr="00951F1D">
        <w:rPr>
          <w:rFonts w:ascii="Tahoma" w:hAnsi="Tahoma" w:cs="Tahoma"/>
          <w:b/>
          <w:bCs/>
          <w:sz w:val="20"/>
          <w:szCs w:val="20"/>
        </w:rPr>
        <w:t xml:space="preserve"> </w:t>
      </w:r>
      <w:r w:rsidRPr="00951F1D">
        <w:rPr>
          <w:rFonts w:ascii="Tahoma" w:hAnsi="Tahoma" w:cs="Tahoma"/>
          <w:sz w:val="20"/>
          <w:szCs w:val="20"/>
        </w:rPr>
        <w:t xml:space="preserve">Υγειονομικής Περιφέρειας Πελοποννήσου, Ηπείρου, Ιονίων Νήσων και Δυτικής Ελλάδας </w:t>
      </w:r>
      <w:r w:rsidRPr="00951F1D">
        <w:rPr>
          <w:rFonts w:ascii="Tahoma" w:hAnsi="Tahoma" w:cs="Tahoma"/>
          <w:bCs/>
          <w:sz w:val="20"/>
          <w:szCs w:val="20"/>
        </w:rPr>
        <w:t>κ.</w:t>
      </w:r>
      <w:r w:rsidRPr="00951F1D">
        <w:rPr>
          <w:rFonts w:ascii="Tahoma" w:hAnsi="Tahoma" w:cs="Tahoma"/>
          <w:bCs/>
          <w:spacing w:val="30"/>
          <w:sz w:val="20"/>
          <w:szCs w:val="20"/>
        </w:rPr>
        <w:t xml:space="preserve"> </w:t>
      </w:r>
      <w:r w:rsidRPr="00951F1D">
        <w:rPr>
          <w:rFonts w:ascii="Tahoma" w:hAnsi="Tahoma" w:cs="Tahoma"/>
          <w:sz w:val="20"/>
          <w:szCs w:val="20"/>
        </w:rPr>
        <w:t>…</w:t>
      </w:r>
      <w:r w:rsidRPr="00951F1D">
        <w:rPr>
          <w:rFonts w:ascii="Tahoma" w:hAnsi="Tahoma" w:cs="Tahoma"/>
          <w:spacing w:val="-1"/>
          <w:sz w:val="20"/>
          <w:szCs w:val="20"/>
        </w:rPr>
        <w:t>……</w:t>
      </w:r>
      <w:r w:rsidRPr="00951F1D">
        <w:rPr>
          <w:rFonts w:ascii="Tahoma" w:hAnsi="Tahoma" w:cs="Tahoma"/>
          <w:sz w:val="20"/>
          <w:szCs w:val="20"/>
        </w:rPr>
        <w:t>…</w:t>
      </w:r>
      <w:r w:rsidRPr="00951F1D">
        <w:rPr>
          <w:rFonts w:ascii="Tahoma" w:hAnsi="Tahoma" w:cs="Tahoma"/>
          <w:spacing w:val="-1"/>
          <w:sz w:val="20"/>
          <w:szCs w:val="20"/>
        </w:rPr>
        <w:t>……</w:t>
      </w:r>
      <w:r w:rsidRPr="00951F1D">
        <w:rPr>
          <w:rFonts w:ascii="Tahoma" w:hAnsi="Tahoma" w:cs="Tahoma"/>
          <w:sz w:val="20"/>
          <w:szCs w:val="20"/>
        </w:rPr>
        <w:t>…</w:t>
      </w:r>
      <w:r w:rsidRPr="00951F1D">
        <w:rPr>
          <w:rFonts w:ascii="Tahoma" w:hAnsi="Tahoma" w:cs="Tahoma"/>
          <w:spacing w:val="-1"/>
          <w:sz w:val="20"/>
          <w:szCs w:val="20"/>
        </w:rPr>
        <w:t>…</w:t>
      </w:r>
      <w:r w:rsidRPr="00951F1D">
        <w:rPr>
          <w:rFonts w:ascii="Tahoma" w:hAnsi="Tahoma" w:cs="Tahoma"/>
          <w:sz w:val="20"/>
          <w:szCs w:val="20"/>
        </w:rPr>
        <w:t>…</w:t>
      </w:r>
      <w:r w:rsidRPr="00951F1D">
        <w:rPr>
          <w:rFonts w:ascii="Tahoma" w:hAnsi="Tahoma" w:cs="Tahoma"/>
          <w:spacing w:val="-1"/>
          <w:sz w:val="20"/>
          <w:szCs w:val="20"/>
        </w:rPr>
        <w:t>.</w:t>
      </w:r>
      <w:r w:rsidRPr="00951F1D">
        <w:rPr>
          <w:rFonts w:ascii="Tahoma" w:hAnsi="Tahoma" w:cs="Tahoma"/>
          <w:sz w:val="20"/>
          <w:szCs w:val="20"/>
        </w:rPr>
        <w:t xml:space="preserve">., που εδρεύει στην Πάτρα, </w:t>
      </w:r>
      <w:proofErr w:type="spellStart"/>
      <w:r w:rsidRPr="00951F1D">
        <w:rPr>
          <w:rFonts w:ascii="Tahoma" w:hAnsi="Tahoma" w:cs="Tahoma"/>
          <w:sz w:val="20"/>
          <w:szCs w:val="20"/>
        </w:rPr>
        <w:t>Yπάτης</w:t>
      </w:r>
      <w:proofErr w:type="spellEnd"/>
      <w:r w:rsidRPr="00951F1D">
        <w:rPr>
          <w:rFonts w:ascii="Tahoma" w:hAnsi="Tahoma" w:cs="Tahoma"/>
          <w:sz w:val="20"/>
          <w:szCs w:val="20"/>
        </w:rPr>
        <w:t xml:space="preserve"> 1 &amp; Ν.Ε.Ο. Πατρών-Αθηνών, Τ.Κ.: 26 441</w:t>
      </w:r>
      <w:r w:rsidRPr="00951F1D">
        <w:rPr>
          <w:rFonts w:ascii="Tahoma" w:hAnsi="Tahoma" w:cs="Tahoma"/>
          <w:color w:val="5A5A59"/>
          <w:sz w:val="20"/>
          <w:szCs w:val="20"/>
          <w:shd w:val="clear" w:color="auto" w:fill="FFFFFF"/>
        </w:rPr>
        <w:t xml:space="preserve">, </w:t>
      </w:r>
      <w:r w:rsidRPr="00951F1D">
        <w:rPr>
          <w:rFonts w:ascii="Tahoma" w:hAnsi="Tahoma" w:cs="Tahoma"/>
          <w:bCs/>
          <w:spacing w:val="-1"/>
          <w:sz w:val="20"/>
          <w:szCs w:val="20"/>
        </w:rPr>
        <w:t>ε</w:t>
      </w:r>
      <w:r w:rsidRPr="00951F1D">
        <w:rPr>
          <w:rFonts w:ascii="Tahoma" w:hAnsi="Tahoma" w:cs="Tahoma"/>
          <w:bCs/>
          <w:sz w:val="20"/>
          <w:szCs w:val="20"/>
        </w:rPr>
        <w:t>φε</w:t>
      </w:r>
      <w:r w:rsidRPr="00951F1D">
        <w:rPr>
          <w:rFonts w:ascii="Tahoma" w:hAnsi="Tahoma" w:cs="Tahoma"/>
          <w:bCs/>
          <w:spacing w:val="-1"/>
          <w:sz w:val="20"/>
          <w:szCs w:val="20"/>
        </w:rPr>
        <w:t>ξή</w:t>
      </w:r>
      <w:r w:rsidRPr="00951F1D">
        <w:rPr>
          <w:rFonts w:ascii="Tahoma" w:hAnsi="Tahoma" w:cs="Tahoma"/>
          <w:bCs/>
          <w:sz w:val="20"/>
          <w:szCs w:val="20"/>
        </w:rPr>
        <w:t>ς</w:t>
      </w:r>
      <w:r w:rsidRPr="00951F1D">
        <w:rPr>
          <w:rFonts w:ascii="Tahoma" w:hAnsi="Tahoma" w:cs="Tahoma"/>
          <w:bCs/>
          <w:spacing w:val="32"/>
          <w:sz w:val="20"/>
          <w:szCs w:val="20"/>
        </w:rPr>
        <w:t xml:space="preserve"> </w:t>
      </w:r>
      <w:r w:rsidRPr="00951F1D">
        <w:rPr>
          <w:rFonts w:ascii="Tahoma" w:hAnsi="Tahoma" w:cs="Tahoma"/>
          <w:bCs/>
          <w:sz w:val="20"/>
          <w:szCs w:val="20"/>
        </w:rPr>
        <w:t>η</w:t>
      </w:r>
      <w:r w:rsidRPr="00951F1D">
        <w:rPr>
          <w:rFonts w:ascii="Tahoma" w:hAnsi="Tahoma" w:cs="Tahoma"/>
          <w:bCs/>
          <w:spacing w:val="30"/>
          <w:sz w:val="20"/>
          <w:szCs w:val="20"/>
        </w:rPr>
        <w:t xml:space="preserve"> </w:t>
      </w:r>
      <w:r w:rsidRPr="00951F1D">
        <w:rPr>
          <w:rFonts w:ascii="Tahoma" w:hAnsi="Tahoma" w:cs="Tahoma"/>
          <w:sz w:val="20"/>
          <w:szCs w:val="20"/>
        </w:rPr>
        <w:t>«Ανα</w:t>
      </w:r>
      <w:r w:rsidRPr="00951F1D">
        <w:rPr>
          <w:rFonts w:ascii="Tahoma" w:hAnsi="Tahoma" w:cs="Tahoma"/>
          <w:spacing w:val="-1"/>
          <w:sz w:val="20"/>
          <w:szCs w:val="20"/>
        </w:rPr>
        <w:t>θ</w:t>
      </w:r>
      <w:r w:rsidRPr="00951F1D">
        <w:rPr>
          <w:rFonts w:ascii="Tahoma" w:hAnsi="Tahoma" w:cs="Tahoma"/>
          <w:sz w:val="20"/>
          <w:szCs w:val="20"/>
        </w:rPr>
        <w:t>έτουσα</w:t>
      </w:r>
      <w:r w:rsidRPr="00951F1D">
        <w:rPr>
          <w:rFonts w:ascii="Tahoma" w:hAnsi="Tahoma" w:cs="Tahoma"/>
          <w:spacing w:val="31"/>
          <w:sz w:val="20"/>
          <w:szCs w:val="20"/>
        </w:rPr>
        <w:t xml:space="preserve"> </w:t>
      </w:r>
      <w:r w:rsidRPr="00951F1D">
        <w:rPr>
          <w:rFonts w:ascii="Tahoma" w:hAnsi="Tahoma" w:cs="Tahoma"/>
          <w:sz w:val="20"/>
          <w:szCs w:val="20"/>
        </w:rPr>
        <w:t>Αρχ</w:t>
      </w:r>
      <w:r w:rsidRPr="00951F1D">
        <w:rPr>
          <w:rFonts w:ascii="Tahoma" w:hAnsi="Tahoma" w:cs="Tahoma"/>
          <w:spacing w:val="-1"/>
          <w:sz w:val="20"/>
          <w:szCs w:val="20"/>
        </w:rPr>
        <w:t>ή</w:t>
      </w:r>
      <w:r w:rsidRPr="00951F1D">
        <w:rPr>
          <w:rFonts w:ascii="Tahoma" w:hAnsi="Tahoma" w:cs="Tahoma"/>
          <w:sz w:val="20"/>
          <w:szCs w:val="20"/>
        </w:rPr>
        <w:t xml:space="preserve">» </w:t>
      </w:r>
    </w:p>
    <w:p w:rsidR="005B79BE" w:rsidRPr="00951F1D" w:rsidRDefault="005B79BE" w:rsidP="005B79BE">
      <w:pPr>
        <w:spacing w:before="120" w:after="120" w:line="360" w:lineRule="auto"/>
        <w:ind w:right="-82"/>
        <w:rPr>
          <w:rFonts w:ascii="Tahoma" w:hAnsi="Tahoma" w:cs="Tahoma"/>
          <w:sz w:val="20"/>
          <w:szCs w:val="20"/>
        </w:rPr>
      </w:pPr>
      <w:r w:rsidRPr="00951F1D">
        <w:rPr>
          <w:rFonts w:ascii="Tahoma" w:hAnsi="Tahoma" w:cs="Tahoma"/>
          <w:sz w:val="20"/>
          <w:szCs w:val="20"/>
        </w:rPr>
        <w:t xml:space="preserve">και </w:t>
      </w:r>
      <w:r w:rsidRPr="00951F1D">
        <w:rPr>
          <w:rFonts w:ascii="Tahoma" w:hAnsi="Tahoma" w:cs="Tahoma"/>
          <w:bCs/>
          <w:spacing w:val="-1"/>
          <w:sz w:val="20"/>
          <w:szCs w:val="20"/>
        </w:rPr>
        <w:t>αφετέρου</w:t>
      </w:r>
    </w:p>
    <w:p w:rsidR="005B79BE" w:rsidRPr="00951F1D" w:rsidRDefault="005B79BE" w:rsidP="005B79BE">
      <w:pPr>
        <w:widowControl w:val="0"/>
        <w:autoSpaceDE w:val="0"/>
        <w:autoSpaceDN w:val="0"/>
        <w:adjustRightInd w:val="0"/>
        <w:spacing w:before="120" w:after="120" w:line="360" w:lineRule="auto"/>
        <w:ind w:right="-82"/>
        <w:rPr>
          <w:rFonts w:ascii="Tahoma" w:hAnsi="Tahoma" w:cs="Tahoma"/>
          <w:sz w:val="20"/>
          <w:szCs w:val="20"/>
        </w:rPr>
      </w:pPr>
    </w:p>
    <w:p w:rsidR="005B79BE" w:rsidRPr="00951F1D" w:rsidRDefault="005B79BE" w:rsidP="005B79BE">
      <w:pPr>
        <w:spacing w:before="120" w:after="120" w:line="360" w:lineRule="auto"/>
        <w:ind w:right="-82"/>
        <w:rPr>
          <w:rFonts w:ascii="Tahoma" w:hAnsi="Tahoma" w:cs="Tahoma"/>
          <w:sz w:val="20"/>
          <w:szCs w:val="20"/>
        </w:rPr>
      </w:pPr>
      <w:r w:rsidRPr="00951F1D">
        <w:rPr>
          <w:rFonts w:ascii="Tahoma" w:hAnsi="Tahoma" w:cs="Tahoma"/>
          <w:sz w:val="20"/>
          <w:szCs w:val="20"/>
        </w:rPr>
        <w:t xml:space="preserve">Η  …. που εδρεύει </w:t>
      </w:r>
      <w:proofErr w:type="spellStart"/>
      <w:r w:rsidRPr="00951F1D">
        <w:rPr>
          <w:rFonts w:ascii="Tahoma" w:hAnsi="Tahoma" w:cs="Tahoma"/>
          <w:sz w:val="20"/>
          <w:szCs w:val="20"/>
        </w:rPr>
        <w:t>στo</w:t>
      </w:r>
      <w:proofErr w:type="spellEnd"/>
      <w:r w:rsidRPr="00951F1D">
        <w:rPr>
          <w:rFonts w:ascii="Tahoma" w:hAnsi="Tahoma" w:cs="Tahoma"/>
          <w:sz w:val="20"/>
          <w:szCs w:val="20"/>
        </w:rPr>
        <w:t>…., οδός …., Τ.Κ. ….., έχει αριθμό φορολογικού μητρώου …….., υπάγεται στη…., και εκπροσωπείται νόμιμα από ……σύμφωνα με το από…….., η οποία αποκαλείται στο εξής "Προμηθευτής",</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t>Λαμβάνοντας υπόψη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1) Την υπ. αριθ. …………….. διακήρυξη της Αναθέτουσας Αρχής.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2) Την από …………….. προσφορά του προμηθευτή , που υποβλήθηκε στο πλαίσιο του διαγωνισμού της προαναφερόμενης διακήρυξης.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3) Την υπ. αριθ. ................... απόφαση της Αναθέτουσας Αρχής, με την οποία κατακυρώθηκε το αποτέλεσμα του διαγωνισμού της προαναφερόμενης διακήρυξης, στον προμηθευτή.</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t>Συμφώνησαν και έκαναν αμοιβαία αποδεκτά τα ακόλουθα:</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ΑΡΘΡΟ 1 : ΟΡΙΣΜΟΙ</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Διοικητική εντολή</w:t>
      </w:r>
      <w:r w:rsidRPr="00951F1D">
        <w:rPr>
          <w:rFonts w:ascii="Tahoma" w:eastAsia="ArialMT" w:hAnsi="Tahoma" w:cs="Tahoma"/>
          <w:b/>
          <w:bCs/>
          <w:color w:val="00000A"/>
          <w:sz w:val="20"/>
          <w:szCs w:val="20"/>
        </w:rPr>
        <w:t>:</w:t>
      </w:r>
      <w:r w:rsidRPr="00951F1D">
        <w:rPr>
          <w:rFonts w:ascii="Tahoma" w:eastAsia="ArialMT" w:hAnsi="Tahoma" w:cs="Tahoma"/>
          <w:bCs/>
          <w:color w:val="00000A"/>
          <w:sz w:val="20"/>
          <w:szCs w:val="20"/>
        </w:rPr>
        <w:t xml:space="preserve"> </w:t>
      </w:r>
      <w:proofErr w:type="spellStart"/>
      <w:r w:rsidRPr="00951F1D">
        <w:rPr>
          <w:rFonts w:ascii="Tahoma" w:eastAsia="ArialMT" w:hAnsi="Tahoma" w:cs="Tahoma"/>
          <w:bCs/>
          <w:color w:val="00000A"/>
          <w:sz w:val="20"/>
          <w:szCs w:val="20"/>
        </w:rPr>
        <w:t>Oιαδήποτε</w:t>
      </w:r>
      <w:proofErr w:type="spellEnd"/>
      <w:r w:rsidRPr="00951F1D">
        <w:rPr>
          <w:rFonts w:ascii="Tahoma" w:eastAsia="ArialMT" w:hAnsi="Tahoma" w:cs="Tahoma"/>
          <w:bCs/>
          <w:color w:val="00000A"/>
          <w:sz w:val="20"/>
          <w:szCs w:val="20"/>
        </w:rPr>
        <w:t xml:space="preserve"> οδηγία ή εντολή δίδεται γραπτώς από την Αναθέτουσα Αρχή στον ΠΡΟΜΗΘΕΥΤΗ, σχετικά με την υλοποίηση της σύμβασης.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Έγγραφο</w:t>
      </w:r>
      <w:r w:rsidRPr="00951F1D">
        <w:rPr>
          <w:rFonts w:ascii="Tahoma" w:eastAsia="ArialMT" w:hAnsi="Tahoma" w:cs="Tahoma"/>
          <w:b/>
          <w:bCs/>
          <w:color w:val="00000A"/>
          <w:sz w:val="20"/>
          <w:szCs w:val="20"/>
        </w:rPr>
        <w:t>:</w:t>
      </w:r>
      <w:r w:rsidRPr="00951F1D">
        <w:rPr>
          <w:rFonts w:ascii="Tahoma" w:eastAsia="ArialMT" w:hAnsi="Tahoma" w:cs="Tahoma"/>
          <w:bCs/>
          <w:color w:val="00000A"/>
          <w:sz w:val="20"/>
          <w:szCs w:val="20"/>
        </w:rPr>
        <w:t xml:space="preserve"> κάθε χειρόγραφη, δακτυλογραφημένη ή έντυπη ειδοποίηση, εντολή ή οδηγία ή πιστοποιητικό που εκδίδεται βάσει της Σύμβασης, συμπεριλαμβανομένων των τηλετυπιών και των τηλεομοιοτυπιών.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 xml:space="preserve">Προμήθεια </w:t>
      </w:r>
      <w:r w:rsidRPr="00951F1D">
        <w:rPr>
          <w:rFonts w:ascii="Tahoma" w:eastAsia="ArialMT" w:hAnsi="Tahoma" w:cs="Tahoma"/>
          <w:b/>
          <w:bCs/>
          <w:color w:val="00000A"/>
          <w:sz w:val="20"/>
          <w:szCs w:val="20"/>
        </w:rPr>
        <w:t>:</w:t>
      </w:r>
      <w:r w:rsidRPr="00951F1D">
        <w:rPr>
          <w:rFonts w:ascii="Tahoma" w:eastAsia="ArialMT" w:hAnsi="Tahoma" w:cs="Tahoma"/>
          <w:bCs/>
          <w:color w:val="00000A"/>
          <w:sz w:val="20"/>
          <w:szCs w:val="20"/>
        </w:rPr>
        <w:t xml:space="preserve"> …………………….., όπως εξειδικεύεται στη Σύμβαση.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Ημερομηνία έναρξης ισχύος της σύμβασης:</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Η ημερομηνία υπογραφής της Σύμβασης.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Ημέρα</w:t>
      </w:r>
      <w:r w:rsidRPr="00951F1D">
        <w:rPr>
          <w:rFonts w:ascii="Tahoma" w:eastAsia="ArialMT" w:hAnsi="Tahoma" w:cs="Tahoma"/>
          <w:b/>
          <w:bCs/>
          <w:color w:val="00000A"/>
          <w:sz w:val="20"/>
          <w:szCs w:val="20"/>
        </w:rPr>
        <w:t>:</w:t>
      </w:r>
      <w:r w:rsidRPr="00951F1D">
        <w:rPr>
          <w:rFonts w:ascii="Tahoma" w:eastAsia="ArialMT" w:hAnsi="Tahoma" w:cs="Tahoma"/>
          <w:bCs/>
          <w:color w:val="00000A"/>
          <w:sz w:val="20"/>
          <w:szCs w:val="20"/>
        </w:rPr>
        <w:t xml:space="preserve"> Η ημερολογιακή ημέρα.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Επιτροπή Παραλαβής</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 Το αρμόδιο συλλογικό όργανο, με βασικές αρμοδιότητες την οριστική παραλαβή της προμήθειας.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Παραδοτέα</w:t>
      </w:r>
      <w:r w:rsidRPr="00951F1D">
        <w:rPr>
          <w:rFonts w:ascii="Tahoma" w:eastAsia="ArialMT" w:hAnsi="Tahoma" w:cs="Tahoma"/>
          <w:b/>
          <w:bCs/>
          <w:color w:val="00000A"/>
          <w:sz w:val="20"/>
          <w:szCs w:val="20"/>
        </w:rPr>
        <w:t>:</w:t>
      </w:r>
      <w:r w:rsidRPr="00951F1D">
        <w:rPr>
          <w:rFonts w:ascii="Tahoma" w:eastAsia="ArialMT" w:hAnsi="Tahoma" w:cs="Tahoma"/>
          <w:bCs/>
          <w:color w:val="00000A"/>
          <w:sz w:val="20"/>
          <w:szCs w:val="20"/>
        </w:rPr>
        <w:t xml:space="preserve"> Τα είδη που ο προμηθευτής θα παραδώσει ή οφείλει να παραδώσει στην Αναθέτουσα Αρχή, σύμφωνα με τη Σύμβαση.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Προθεσμίες</w:t>
      </w:r>
      <w:r w:rsidRPr="00951F1D">
        <w:rPr>
          <w:rFonts w:ascii="Tahoma" w:eastAsia="ArialMT" w:hAnsi="Tahoma" w:cs="Tahoma"/>
          <w:b/>
          <w:bCs/>
          <w:color w:val="00000A"/>
          <w:sz w:val="20"/>
          <w:szCs w:val="20"/>
        </w:rPr>
        <w:t>:</w:t>
      </w:r>
      <w:r w:rsidRPr="00951F1D">
        <w:rPr>
          <w:rFonts w:ascii="Tahoma" w:eastAsia="ArialMT" w:hAnsi="Tahoma" w:cs="Tahoma"/>
          <w:bCs/>
          <w:color w:val="00000A"/>
          <w:sz w:val="20"/>
          <w:szCs w:val="20"/>
        </w:rPr>
        <w:t xml:space="preserve"> τα αναφερόμενα στη Σύμβαση χρονικά διαστήματα σε ημέρες, που αρχίζουν να υπολογίζονται από την επομένη της πράξης, ενέργειας ή γεγονότος που ορίζεται στη Σύμβαση </w:t>
      </w:r>
      <w:r w:rsidRPr="00951F1D">
        <w:rPr>
          <w:rFonts w:ascii="Tahoma" w:eastAsia="ArialMT" w:hAnsi="Tahoma" w:cs="Tahoma"/>
          <w:bCs/>
          <w:color w:val="00000A"/>
          <w:sz w:val="20"/>
          <w:szCs w:val="20"/>
        </w:rPr>
        <w:lastRenderedPageBreak/>
        <w:t>ως αφετηρία. Όταν η τελευταία ημέρα του χρονικού διαστήματος συμπίπτει με μη εργάσιμη ημέρα, η προθεσμία λήγει στο τέλος της πρώτης εργάσιμης ημέρας μετά την τελευταία ημέρα του χρονικού διαστήματος.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Προσφορά</w:t>
      </w:r>
      <w:r w:rsidRPr="00951F1D">
        <w:rPr>
          <w:rFonts w:ascii="Tahoma" w:eastAsia="ArialMT" w:hAnsi="Tahoma" w:cs="Tahoma"/>
          <w:b/>
          <w:bCs/>
          <w:color w:val="00000A"/>
          <w:sz w:val="20"/>
          <w:szCs w:val="20"/>
        </w:rPr>
        <w:t>:</w:t>
      </w:r>
      <w:r w:rsidRPr="00951F1D">
        <w:rPr>
          <w:rFonts w:ascii="Tahoma" w:eastAsia="ArialMT" w:hAnsi="Tahoma" w:cs="Tahoma"/>
          <w:bCs/>
          <w:color w:val="00000A"/>
          <w:sz w:val="20"/>
          <w:szCs w:val="20"/>
        </w:rPr>
        <w:t xml:space="preserve"> η από …………………….. προσφορά του προμηθευτή προς την Αναθέτουσα Αρχή.</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Σύμβαση</w:t>
      </w:r>
      <w:r w:rsidRPr="00951F1D">
        <w:rPr>
          <w:rFonts w:ascii="Tahoma" w:eastAsia="ArialMT" w:hAnsi="Tahoma" w:cs="Tahoma"/>
          <w:b/>
          <w:bCs/>
          <w:color w:val="00000A"/>
          <w:sz w:val="20"/>
          <w:szCs w:val="20"/>
        </w:rPr>
        <w:t>:</w:t>
      </w:r>
      <w:r w:rsidRPr="00951F1D">
        <w:rPr>
          <w:rFonts w:ascii="Tahoma" w:eastAsia="ArialMT" w:hAnsi="Tahoma" w:cs="Tahoma"/>
          <w:bCs/>
          <w:color w:val="00000A"/>
          <w:sz w:val="20"/>
          <w:szCs w:val="20"/>
        </w:rPr>
        <w:t xml:space="preserve"> η παρούσα συμφωνία που συνάπτουν και υπογράφουν τα συμβαλλόμενα μέρη για την εκτέλεση της προμήθειας, όπως είναι δυνατό να τροποποιηθεί ή συμπληρωθεί.</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Συμβατικά τεύχη</w:t>
      </w:r>
      <w:r w:rsidRPr="00951F1D">
        <w:rPr>
          <w:rFonts w:ascii="Tahoma" w:eastAsia="Arial-BoldMT" w:hAnsi="Tahoma" w:cs="Tahoma"/>
          <w:bCs/>
          <w:color w:val="00000A"/>
          <w:sz w:val="20"/>
          <w:szCs w:val="20"/>
        </w:rPr>
        <w:t xml:space="preserve"> </w:t>
      </w:r>
      <w:r w:rsidRPr="00951F1D">
        <w:rPr>
          <w:rFonts w:ascii="Tahoma" w:eastAsia="ArialMT" w:hAnsi="Tahoma" w:cs="Tahoma"/>
          <w:bCs/>
          <w:color w:val="00000A"/>
          <w:sz w:val="20"/>
          <w:szCs w:val="20"/>
        </w:rPr>
        <w:t>: Τα τεύχη της Σύμβασης μεταξύ της Αναθέτουσας Αρχής και του ΠΡΟΜΗΘΕΥΤΗ, καθώς και όλα τα τεύχη που τη συνοδεύουν και τη συμπληρώνουν και περιλαμβάνουν κατά σειρά ισχύος : α) τη Σύμβαση, β) τη Διακήρυξη, γ) την Προσφορά του ΠΡΟΜΗΘΕΥΤΗ.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
          <w:bCs/>
          <w:color w:val="00000A"/>
          <w:sz w:val="20"/>
          <w:szCs w:val="20"/>
        </w:rPr>
        <w:t>Συμβατικό τίμημα</w:t>
      </w:r>
      <w:r w:rsidRPr="00951F1D">
        <w:rPr>
          <w:rFonts w:ascii="Tahoma" w:eastAsia="ArialMT" w:hAnsi="Tahoma" w:cs="Tahoma"/>
          <w:b/>
          <w:bCs/>
          <w:color w:val="00000A"/>
          <w:sz w:val="20"/>
          <w:szCs w:val="20"/>
        </w:rPr>
        <w:t>:</w:t>
      </w:r>
      <w:r w:rsidRPr="00951F1D">
        <w:rPr>
          <w:rFonts w:ascii="Tahoma" w:eastAsia="ArialMT" w:hAnsi="Tahoma" w:cs="Tahoma"/>
          <w:bCs/>
          <w:color w:val="00000A"/>
          <w:sz w:val="20"/>
          <w:szCs w:val="20"/>
        </w:rPr>
        <w:t xml:space="preserve"> το συνολικό συμβατικό αντάλλαγμα για την υλοποίηση της προμήθειας.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ΑΡΘΡΟ 2 : ΑΝΤΙΚΕΙΜΕΝΟ ΤΗΣ ΠΑΡΟΥΣΑΣ ΣΥΜΒΑΣΗΣ - TIMEΣ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Με την παρούσα, η Αναθέτουσα Αρχή αναθέτει και ο ΠΡΟΜΗΘΕΥΤΗΣ αναλαμβάνει, έναντι της αμοιβής που αναφέρεται πιο κάτω στην παρούσα, την υλοποίηση της προμήθειας </w:t>
      </w:r>
      <w:proofErr w:type="spellStart"/>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 Η προμήθεια θα πραγματοποιηθεί, σύμφωνα με την προσφορά του ΠΡΟΜΗΘΕΥΤΗ, σε συνδυασμό με τους όρους της αριθμ. ………… διακήρυξης και την υπ’ αριθμ. ................... απόφαση κατακύρωσης της Αναθέτουσας Αρχής.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Συγκεκριμένα, ο προμηθευτής θα προμηθεύσει τα παρακάτω είδη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ΑΡΘΡΟ 3 : ΔΙΑΡΚΕΙΑ ΤΗΣ ΣΥΜΒΑΣΗΣ – ΧΡΟΝΟΣ ΠΑΡΑΔΟΣΗΣ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Ο χρόνος παράδοσης ορίζεται σε ………………(……….) ημέρες από την ημερομηνία υπογραφής της παρούσης σύμβασης.</w:t>
      </w: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ΑΡΘΡΟ 4 : ΠΑΡΑΛΑΒΗ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Για την οριστική ποσοτική και ποιοτική παραλαβή θα συσταθεί από τη ΜΥ Επιτροπή Παραλαβής.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Τα πρακτικά οριστικής παραλαβής, ποιοτικής και ποσοτικής, θα αναφέρουν ρητά το εμπρόθεσμο της παράδοσης και γενικά την καλή εκτέλεση των όρων της σύμβασης που θα συναφθεί.</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ΑΡΘΡΟ 5 : ΠΟΙΝΙΚΕΣ ΡΗΤΡΕΣ – ΕΚΠΤΩΣΕΙΣ ΜΕΧΡΙ ΤΗΝ ΠΑΡΑΛΑΒΗ ΤΗΣ ΠΡΟΜΗΘΕΙΑΣ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1. Σε περίπτωση καθυστέρησης παράδοσης είδους με υπαιτιότητα του ΠΡΟΜΗΘΕΥΤΗ, επιβάλλονται κυρώσεις, σύμφωνα με τα οριζόμενα στο άρθρο 32 του ΠΔ 118/07.</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2. Οι ποινικές ρήτρες δεν επιβάλλονται και η έκπτωση δεν επέρχεται αν ο ΠΡΟΜΗΘΕΥΤΗΣ αποδείξει ότι η καθυστέρηση οφείλεται σε ανώτερη βία ή στην Αναθέτουσα Αρχή.</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lastRenderedPageBreak/>
        <w:t>3. Η Αναθέτουσα Αρχή έχει το δικαίωμα να κηρύξει έκπτωτο τον ΠΡΟΜΗΘΕΥΤΗ αν δεν εκπληρώνει ή εκπληρώνει πλημμελώς τις συμβατικές του υποχρεώσεις. Σε περίπτωση κήρυξης του προμηθευτή εκπτώτου, εφαρμόζονται τα οριζόμενα στο άρθρο 34 του Π.Δ. 118/2007.</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4. Οι ποινικές ρήτρες καθυστέρησης θα επιβάλλονται με απόφαση της Αναθέτουσας Αρχής, ύστερα από γνωμοδότηση του αρμοδίου οργάνου και θα παρακρατηθούν από την πληρωμή του ΠΡΟΜΗΘΕΥΤΗ.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ΑΡΘΡΟ 6 : ΤΡΟΠΟΣ – ΧΡΟΝΟΣ ΠΛΗΡΩΜΗΣ - ΚΡΑΤΗΣΕΙΣ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 xml:space="preserve">1. </w:t>
      </w:r>
      <w:r w:rsidRPr="00951F1D">
        <w:rPr>
          <w:rFonts w:ascii="Tahoma" w:eastAsia="ArialMT" w:hAnsi="Tahoma" w:cs="Tahoma"/>
          <w:bCs/>
          <w:color w:val="00000A"/>
          <w:sz w:val="20"/>
          <w:szCs w:val="20"/>
        </w:rPr>
        <w:t xml:space="preserve">Η πληρωμή θα γίνει εντός χρονικού διαστήματος εξήντα (60) ημερών, από την ημερομηνία υπογραφής των σχετικών πρωτοκόλλων οριστικής ποσοτικής και ποιοτικής παραλαβής του είδους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 xml:space="preserve">2. </w:t>
      </w:r>
      <w:r w:rsidRPr="00951F1D">
        <w:rPr>
          <w:rFonts w:ascii="Tahoma" w:eastAsia="ArialMT" w:hAnsi="Tahoma" w:cs="Tahoma"/>
          <w:bCs/>
          <w:color w:val="00000A"/>
          <w:sz w:val="20"/>
          <w:szCs w:val="20"/>
        </w:rPr>
        <w:t>Ως προς τα δικαιολογητικά πληρωμής και λοιπά στοιχεία, ισχύουν τα όσα αναφέρονται στο άρθρο 35 του Κ.Π.Δ. (Π.Δ. 118/07) και την με αριθμ. 2024709/601/0026/8-4-1998 απόφαση του Υπουργείου Οικονομίας &amp; Οικονομικών.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 xml:space="preserve">3. </w:t>
      </w:r>
      <w:r w:rsidRPr="00951F1D">
        <w:rPr>
          <w:rFonts w:ascii="Tahoma" w:eastAsia="ArialMT" w:hAnsi="Tahoma" w:cs="Tahoma"/>
          <w:bCs/>
          <w:color w:val="00000A"/>
          <w:sz w:val="20"/>
          <w:szCs w:val="20"/>
        </w:rPr>
        <w:t>Η αναθέτουσα αρχή, γίνεται υπερήμερη, χωρίς να απαιτείται όχληση και οφείλει τόκους μόλις περάσει η προβλεπόμενη από το άρθρο 35 παρ. 7 του Π.Δ. 118/07 προθεσμία, κατά τα ειδικότερα σ’ αυτό οριζόμενα. Το ύψος των τόκων υπερημερίας που είναι υποχρεωμένη να καταβάλει η αναθέτουσα αρχή υπολογίζεται με βάση το επιτόκιο που εφαρμόζει η Ευρωπαϊκή Κεντρική Τράπεζα (</w:t>
      </w:r>
      <w:proofErr w:type="spellStart"/>
      <w:r w:rsidRPr="00951F1D">
        <w:rPr>
          <w:rFonts w:ascii="Cambria Math" w:eastAsia="ArialMT" w:hAnsi="Cambria Math" w:cs="Tahoma"/>
          <w:bCs/>
          <w:color w:val="00000A"/>
          <w:sz w:val="20"/>
          <w:szCs w:val="20"/>
        </w:rPr>
        <w:t>≪</w:t>
      </w:r>
      <w:r w:rsidRPr="00951F1D">
        <w:rPr>
          <w:rFonts w:ascii="Tahoma" w:eastAsia="ArialMT" w:hAnsi="Tahoma" w:cs="Tahoma"/>
          <w:bCs/>
          <w:color w:val="00000A"/>
          <w:sz w:val="20"/>
          <w:szCs w:val="20"/>
        </w:rPr>
        <w:t>Επιτόκιο</w:t>
      </w:r>
      <w:proofErr w:type="spellEnd"/>
      <w:r w:rsidRPr="00951F1D">
        <w:rPr>
          <w:rFonts w:ascii="Tahoma" w:eastAsia="ArialMT" w:hAnsi="Tahoma" w:cs="Tahoma"/>
          <w:bCs/>
          <w:color w:val="00000A"/>
          <w:sz w:val="20"/>
          <w:szCs w:val="20"/>
        </w:rPr>
        <w:t xml:space="preserve"> </w:t>
      </w:r>
      <w:proofErr w:type="spellStart"/>
      <w:r w:rsidRPr="00951F1D">
        <w:rPr>
          <w:rFonts w:ascii="Tahoma" w:eastAsia="ArialMT" w:hAnsi="Tahoma" w:cs="Tahoma"/>
          <w:bCs/>
          <w:color w:val="00000A"/>
          <w:sz w:val="20"/>
          <w:szCs w:val="20"/>
        </w:rPr>
        <w:t>αναφοράς</w:t>
      </w:r>
      <w:r w:rsidRPr="00951F1D">
        <w:rPr>
          <w:rFonts w:ascii="Cambria Math" w:eastAsia="ArialMT" w:hAnsi="Cambria Math" w:cs="Tahoma"/>
          <w:bCs/>
          <w:color w:val="00000A"/>
          <w:sz w:val="20"/>
          <w:szCs w:val="20"/>
        </w:rPr>
        <w:t>≫</w:t>
      </w:r>
      <w:proofErr w:type="spellEnd"/>
      <w:r w:rsidRPr="00951F1D">
        <w:rPr>
          <w:rFonts w:ascii="Tahoma" w:eastAsia="ArialMT" w:hAnsi="Tahoma" w:cs="Tahoma"/>
          <w:bCs/>
          <w:color w:val="00000A"/>
          <w:sz w:val="20"/>
          <w:szCs w:val="20"/>
        </w:rPr>
        <w:t>) προσαυξημένο κατά 8 τουλάχιστον επιπλέον ποσοστιαίες μονάδες πάνω από το</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επιτόκιο αναφοράς που ορίζει η Ευρωπαϊκή Κεντρική Τράπεζα (Ν 4152/13/ ΦΕΚ 107/Α/13 παρ. Ζ΄ περί καθυστερήσεως πληρωμών)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 xml:space="preserve">4. </w:t>
      </w:r>
      <w:r w:rsidRPr="00951F1D">
        <w:rPr>
          <w:rFonts w:ascii="Tahoma" w:eastAsia="ArialMT" w:hAnsi="Tahoma" w:cs="Tahoma"/>
          <w:bCs/>
          <w:color w:val="00000A"/>
          <w:sz w:val="20"/>
          <w:szCs w:val="20"/>
        </w:rPr>
        <w:t>Η υποβολή του τιμολογίου πώλησης δεν μπορεί να γίνει πριν από την ημερομηνία εκάστης τμηματικής οριστικής ποσοτικής και ποιοτικής παραλαβής, και την έκδοση του αντίστοιχου πρωτοκόλλου. Εάν ο προμηθευτής εκδώσει τιμολόγιο πώλησης – δελτίο αποστολής ως συνοδευτικό φορολογικό στοιχείο των προϊόντων, η ως άνω προθεσμία υπολογίζεται από την επομένη της σύνταξης του πρωτοκόλλου οριστικής παραλαβής.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 xml:space="preserve">5. </w:t>
      </w:r>
      <w:r w:rsidRPr="00951F1D">
        <w:rPr>
          <w:rFonts w:ascii="Tahoma" w:eastAsia="ArialMT" w:hAnsi="Tahoma" w:cs="Tahoma"/>
          <w:bCs/>
          <w:color w:val="00000A"/>
          <w:sz w:val="20"/>
          <w:szCs w:val="20"/>
        </w:rPr>
        <w:t>Η προθεσμία πληρωμής αναστέλλεται α) κατά το χρονικό διάστημα που μεσολαβεί από την αποστολή του σχετικού χρηματικού εντάλματος πληρωμής στον αρμόδιο Επίτροπο του Ελεγκτικού Συνεδρίου και μέχρι τη θεώρηση αυτού, β) κατά το χρονικό διάστημα τυχόν δικαστικών διενέξεων, καθώς και γ) στις λοιπές περιπτώσεις που αναφέρονται στο άρθρο 35 παρ. 7 του Π.Δ. 118/2007. Επίσης, δεν προσμετρείται ο χρόνος καθυστέρησης της πληρωμής που οφείλεται σε υπαιτιότητα του προμηθευτή (μη έγκαιρη υποβολή των αναγκαίων δικαιολογητικών, παραλαβή των υλικών με έκπτωση λόγω αποκλίσεων από τις τεχνικές προδιαγραφές κ.λπ.).</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MT" w:hAnsi="Tahoma" w:cs="Tahoma"/>
          <w:bCs/>
          <w:color w:val="00000A"/>
          <w:sz w:val="20"/>
          <w:szCs w:val="20"/>
        </w:rPr>
        <w:t xml:space="preserve">6.Οι τιμές υπόκεινται στις υπέρ του Δημοσίου και τρίτων νόμιμες κρατήσεις καθώς και στην κράτηση του αρ.3 του Ν. 3580/2007 σε συνδυασμό με το άρθρο 24 παρ. 6 του Ν 3846/2010 και την κράτηση υπέρ της Ενιαίας Ανεξάρτητης Αρχής Δημοσίων </w:t>
      </w:r>
      <w:r w:rsidRPr="00951F1D">
        <w:rPr>
          <w:rFonts w:ascii="Tahoma" w:eastAsia="Arial-BoldMT" w:hAnsi="Tahoma" w:cs="Tahoma"/>
          <w:bCs/>
          <w:color w:val="00000A"/>
          <w:sz w:val="20"/>
          <w:szCs w:val="20"/>
        </w:rPr>
        <w:t xml:space="preserve">Συμβάσεων του Ν </w:t>
      </w:r>
      <w:r w:rsidRPr="00951F1D">
        <w:rPr>
          <w:rFonts w:ascii="Tahoma" w:eastAsia="Arial-BoldMT" w:hAnsi="Tahoma" w:cs="Tahoma"/>
          <w:bCs/>
          <w:color w:val="00000A"/>
          <w:sz w:val="20"/>
          <w:szCs w:val="20"/>
        </w:rPr>
        <w:lastRenderedPageBreak/>
        <w:t xml:space="preserve">4013/20111). Κατά την πληρωμή παρακρατείται φόρος εισοδήματος σύμφωνα με το άρθρο 24 του Ν. 2198/94 </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t>7. Τα έξοδα μεταφοράς και φορτοεκφόρτωσης βαρύνουν τον προμηθευτή.</w:t>
      </w:r>
    </w:p>
    <w:p w:rsidR="005B79BE" w:rsidRPr="00951F1D" w:rsidRDefault="005B79BE" w:rsidP="005B79BE">
      <w:pPr>
        <w:autoSpaceDE w:val="0"/>
        <w:autoSpaceDN w:val="0"/>
        <w:adjustRightInd w:val="0"/>
        <w:spacing w:after="0" w:line="360" w:lineRule="auto"/>
        <w:jc w:val="both"/>
        <w:rPr>
          <w:rFonts w:ascii="Tahoma" w:eastAsia="Arial-BoldMT" w:hAnsi="Tahoma" w:cs="Tahoma"/>
          <w:bCs/>
          <w:color w:val="00000A"/>
          <w:sz w:val="20"/>
          <w:szCs w:val="20"/>
        </w:rPr>
      </w:pPr>
      <w:r w:rsidRPr="00951F1D">
        <w:rPr>
          <w:rFonts w:ascii="Tahoma" w:eastAsia="Arial-BoldMT" w:hAnsi="Tahoma" w:cs="Tahoma"/>
          <w:bCs/>
          <w:color w:val="00000A"/>
          <w:sz w:val="20"/>
          <w:szCs w:val="20"/>
        </w:rPr>
        <w:t>8. Όλα τα τιμήματα της παρούσας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ΑΡΘΡΟ 7 : ΕΓΓΥΗΣΕΙΣ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Για την καλή εκτέλεση της παρούσας, ο ΠΡΟΜΗΘΕΥΤΗΣ κατέθεσε στην Αναθέτουσα Αρχή τη με αριθμό …………………………. εγγυητική επιστολή της …………….. ΤΡΑΠΕΖΑΣ, ποσού …………………….. ευρώ (………………. €) (5% της παρούσας σύμβασης , χωρίς τον φόρο προστιθέμενης αξίας), ισχύος μέχρι την επιστροφή της, η οποία έχει συνταχθεί κατά το αντίστοιχο υπόδειγμα της Διακήρυξης.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-Η εγγυητική επιστολή καλής εκτέλεσης θα αποδεσμευτεί άπαξ και θα επιστραφεί μετά την οριστική ποσοτική και ποιοτική παραλαβή </w:t>
      </w:r>
      <w:r w:rsidRPr="00374111">
        <w:rPr>
          <w:rFonts w:ascii="Tahoma" w:eastAsia="ArialMT" w:hAnsi="Tahoma" w:cs="Tahoma"/>
          <w:bCs/>
          <w:color w:val="00000A"/>
          <w:sz w:val="20"/>
          <w:szCs w:val="20"/>
        </w:rPr>
        <w:t>των ειδών</w:t>
      </w:r>
      <w:r w:rsidRPr="00951F1D">
        <w:rPr>
          <w:rFonts w:ascii="Tahoma" w:eastAsia="ArialMT" w:hAnsi="Tahoma" w:cs="Tahoma"/>
          <w:bCs/>
          <w:color w:val="00000A"/>
          <w:sz w:val="20"/>
          <w:szCs w:val="20"/>
        </w:rPr>
        <w:t>, ύστερα από την έγγραφη εκκαθάριση των τυχόν απαιτήσεων από τους δύο συμβαλλόμενους και σύμφωνα με οριζόμενα στον Κανονισμό Προμηθειών Δημοσίου.</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-Η εγγυητική επιστολή καλής εκτέλεσης καταπίπτει υπέρ της Αναθέτουσας Αρχής με την έγγραφη ειδοποίηση προς την εγγυήτρια τράπεζα και κοινοποίηση προς τον ΠΡΟΜΗΘΕΥΤΗ σε περίπτωση παράβασης κάποιου όρου της παρούσας ή/και της διακήρυξης και σε διάστημα τριών ημερών από την ειδοποίηση αυτής για επικείμενη κατάπτωση.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ΑΡΘΡΟ 8 : ΥΠΟΧΡΕΩΣΕΙΣ ΠΡΟΜΗΘΕΥΤΗ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BoldMT" w:hAnsi="Tahoma" w:cs="Tahoma"/>
          <w:bCs/>
          <w:color w:val="00000A"/>
          <w:sz w:val="20"/>
          <w:szCs w:val="20"/>
        </w:rPr>
        <w:t xml:space="preserve">1. </w:t>
      </w:r>
      <w:proofErr w:type="spellStart"/>
      <w:r w:rsidRPr="00951F1D">
        <w:rPr>
          <w:rFonts w:ascii="Tahoma" w:eastAsia="ArialMT" w:hAnsi="Tahoma" w:cs="Tahoma"/>
          <w:bCs/>
          <w:color w:val="00000A"/>
          <w:sz w:val="20"/>
          <w:szCs w:val="20"/>
        </w:rPr>
        <w:t>Καθ΄</w:t>
      </w:r>
      <w:proofErr w:type="spellEnd"/>
      <w:r w:rsidRPr="00951F1D">
        <w:rPr>
          <w:rFonts w:ascii="Tahoma" w:eastAsia="ArialMT" w:hAnsi="Tahoma" w:cs="Tahoma"/>
          <w:bCs/>
          <w:color w:val="00000A"/>
          <w:sz w:val="20"/>
          <w:szCs w:val="20"/>
        </w:rPr>
        <w:t xml:space="preserve"> όλη τη διάρκεια εκτέλεσης της σύμβασης, ο ΠΡΟΜΗΘΕΥΤΗΣ θα πρέπει να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2. Σε περίπτωση ανωτέρας βίας, η απόδειξη αυτής βαρύνει εξ’ ολοκλήρου τον ΠΡΟΜΗΘΕΥΤΗ, ο οποίος υποχρεούται μέσα σε είκοσι (20) εργάσιμες μέρες από τότε που συνέβησαν τα περιστατικά που συνιστούν την ανωτέρα βία να τα αναφέρει εγγράφως και να προσκομίσει στην υπηρεσία τα απαραίτητα αποδεικτικά στοιχεία.</w:t>
      </w:r>
    </w:p>
    <w:p w:rsidR="005B79BE"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D2378C" w:rsidRDefault="00D2378C" w:rsidP="005B79BE">
      <w:pPr>
        <w:autoSpaceDE w:val="0"/>
        <w:autoSpaceDN w:val="0"/>
        <w:adjustRightInd w:val="0"/>
        <w:spacing w:after="0" w:line="360" w:lineRule="auto"/>
        <w:jc w:val="both"/>
        <w:rPr>
          <w:rFonts w:ascii="Tahoma" w:eastAsia="ArialMT" w:hAnsi="Tahoma" w:cs="Tahoma"/>
          <w:bCs/>
          <w:color w:val="00000A"/>
          <w:sz w:val="20"/>
          <w:szCs w:val="20"/>
        </w:rPr>
      </w:pPr>
    </w:p>
    <w:p w:rsidR="00D2378C" w:rsidRDefault="00D2378C" w:rsidP="005B79BE">
      <w:pPr>
        <w:autoSpaceDE w:val="0"/>
        <w:autoSpaceDN w:val="0"/>
        <w:adjustRightInd w:val="0"/>
        <w:spacing w:after="0" w:line="360" w:lineRule="auto"/>
        <w:jc w:val="both"/>
        <w:rPr>
          <w:rFonts w:ascii="Tahoma" w:eastAsia="ArialMT" w:hAnsi="Tahoma" w:cs="Tahoma"/>
          <w:bCs/>
          <w:color w:val="00000A"/>
          <w:sz w:val="20"/>
          <w:szCs w:val="20"/>
        </w:rPr>
      </w:pPr>
    </w:p>
    <w:p w:rsidR="00D2378C" w:rsidRPr="00951F1D" w:rsidRDefault="00D2378C"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ΑΡΘΡΟ 9 : ΑΝΩΤΕΡΑ ΒΙΑ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lastRenderedPageBreak/>
        <w:t>• Τα συμβαλλόμενα μέρη δεν ευθύνονται για τη μη εκπλήρωση των συμβατικών τους υποχρεώσεων, στο μέτρο που η αδυναμία εκπλήρωσης οφείλεται σε περιστατικά ανωτέρας βίας.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Ο ΠΡΟΜΗΘΕΥΤΗΣ , επικαλούμενος υπαγωγή της αδυναμίας εκπλήρωσης υποχρεώσεών του σε γεγονός που εμπίπτει στην έννοια της ανωτέρας βίας, οφείλει να γνωστοποιήσει και επικαλεσθεί προς την Αναθέτουσα Αρχή τους σχετικούς λόγους και περιστατικά εντός αποσβεστικής προθεσμίας είκοσι (20) ημερών από τότε που συνέβησαν, προσκομίζοντας τα απαραίτητα αποδεικτικά στοιχεία.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ΑΡΘΡΟ 10 : ΑΝΑΣΤΟΛΗ – ΚΑΤΑΓΓΕΛΙΑ ΚΑΙ ΛΥΣΗ ΤΗΣ ΣΥΜΒΑΣΗΣ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Η Αναθέτουσα Αρχή διατηρεί το δικαίωμα να αναστείλει την εφαρμογή μέρους ή του συνόλου της παρούσας με έγγραφη γνωστοποίηση στον ΠΡΟΜΗΘΕΥΤΗ, σύμφωνα με τα οριζόμενα στον Κανονισμό Προμηθειών Δημοσίου (ΠΔ 118/07). Στην περίπτωση αυτή ο ΠΡΟΜΗΘΕΥΤΗΣ δεν δικαιούται καμία αποζημίωση άλλως παραιτείται αυτής. Στην γνωστοποίηση αυτή προσδιορίζονται οι λόγοι που καθιστούν αναγκαία την αναστολή, η ημερομηνία έναρξής της καθώς και η πιθανολογούμενη διάρκεια της. Από την ημερομηνία έναρξης της αναστολής ο ΠΡΟΜΗΘΕΥΤΗΣ απαλλάσσεται εκείνων των συμβατικών υποχρεώσεων η εκπλήρωση των οποίων έχει ανασταλεί.</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Η Αναθέτουσα Αρχή διατηρεί το δικαίωμα να καταγγείλει / λύσει τη σύμβαση με τον ΠΡΟΜΗΘΕΥΤΗ, μετά από απόφαση του αρμοδίου οργάνου της, σύμφωνα με τα οριζόμενα στον Κανονισμό Προμηθειών Δημοσίου. Στη περίπτωση αυτή, ο ΠΡΟΜΗΘΕΥΤΗΣ πέραν της αμοιβής των παραγγελιών προϊόντων που αποδεδειγμένα έχουν προηγηθεί της καταγγελίας και εφόσον αυτά τελικώς παραληφθούν, δεν δικαιούται άλλο ποσό.</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Σε περίπτωση λύσης ή πτώχευσης του ΠΡΟΜΗΘΕΥΤΗ που αναφέρεται στην αρχή της παρούσας ή θέσης της περιουσίας αυτού σε αναγκαστική διαχείριση, τότε η παρούσα σύμβαση λύεται αυτοδίκαια από την ημέρα επέλευσης των ανωτέρω γεγονότων. Σε τέτοια περίπτωση καταπίπτουν υπέρ του Δημοσίου και η εγγυητική επιστολή καλής εκτέλεσης που προβλέπεται στην παρούσα.</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Τροποποίηση των όρων της παρούσας σύμβασης γίνεται μόνον με μεταγενέστερη γραπτή και ρητή συμφωνία των μερών και σύμφωνα με τα οριζόμενα στην παράγραφο 4 του άρθρου 24 του ΠΔ 118/07.</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ΑΡΘΡΟ 1</w:t>
      </w:r>
      <w:r>
        <w:rPr>
          <w:rFonts w:ascii="Tahoma" w:eastAsia="Arial-BoldMT" w:hAnsi="Tahoma" w:cs="Tahoma"/>
          <w:b/>
          <w:bCs/>
          <w:color w:val="00000A"/>
          <w:sz w:val="20"/>
          <w:szCs w:val="20"/>
        </w:rPr>
        <w:t>1</w:t>
      </w:r>
      <w:r w:rsidRPr="00951F1D">
        <w:rPr>
          <w:rFonts w:ascii="Tahoma" w:eastAsia="Arial-BoldMT" w:hAnsi="Tahoma" w:cs="Tahoma"/>
          <w:b/>
          <w:bCs/>
          <w:color w:val="00000A"/>
          <w:sz w:val="20"/>
          <w:szCs w:val="20"/>
        </w:rPr>
        <w:t xml:space="preserve"> : ΛΟΙΠΕΣ ΔΙΑΤΑΞΕΙΣ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Ο Κανονισμός Προμηθειών Δημοσίου, η αριθμ. ………………. διακήρυξη του σχετικού διαγωνισμού και η από…………………….. κατατεθείσα προσφορά του ΠΡΟΜΗΘΕΥΤΗ αποτελούν συμπληρωματικά της παρούσας σύμβασης συμβατικά τεύχη. Σε περίπτωση ασάφειας ή διαφορετικής ρύθμισης μεταξύ των συμβατικών τευχών, η σειρά προτεραιότητας και ισχύος είναι η ακόλουθη: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lastRenderedPageBreak/>
        <w:t>α) Η παρούσα σύμβαση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β) Ο Κανονισμός Προμηθειών Δημοσίου</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γ) Η διακήρυξη του διαγωνισμού</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δ) Η προσφορά του ΠΡΟΜΗΘΕΥΤΗ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Για τα θέματα που καθορίζονται στην παρούσα, κανένα συναφές κείμενο ή έγγραφο ή στοιχείο προϋπάρχον αυτής δεν έχει οποιαδήποτε ισχύ ή μπορεί να ληφθεί </w:t>
      </w:r>
      <w:proofErr w:type="spellStart"/>
      <w:r w:rsidRPr="00951F1D">
        <w:rPr>
          <w:rFonts w:ascii="Tahoma" w:eastAsia="ArialMT" w:hAnsi="Tahoma" w:cs="Tahoma"/>
          <w:bCs/>
          <w:color w:val="00000A"/>
          <w:sz w:val="20"/>
          <w:szCs w:val="20"/>
        </w:rPr>
        <w:t>υπ΄</w:t>
      </w:r>
      <w:proofErr w:type="spellEnd"/>
      <w:r w:rsidRPr="00951F1D">
        <w:rPr>
          <w:rFonts w:ascii="Tahoma" w:eastAsia="ArialMT" w:hAnsi="Tahoma" w:cs="Tahoma"/>
          <w:bCs/>
          <w:color w:val="00000A"/>
          <w:sz w:val="20"/>
          <w:szCs w:val="20"/>
        </w:rPr>
        <w:t xml:space="preserve"> όψη για την ερμηνεία των όρων της παρούσας, εκτός αν ρητώς καθορίζεται διαφορετικά στη παρούσα σύμβαση.</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xml:space="preserve">• Αντίκλητος του ΠΡΟΜΗΘΕΥΤΗ , στον οποίο μπορούν να γίνονται όλες οι κοινοποιήσεις από την Αναθέτουσα Αρχή προς τον ΠΡΟΜΗΘΕΥΤΗ ορίζεται με την παρούσα ο κ.………………………., κάτοικος ……………….,ΤΚ …………….. </w:t>
      </w:r>
      <w:proofErr w:type="spellStart"/>
      <w:r w:rsidRPr="00951F1D">
        <w:rPr>
          <w:rFonts w:ascii="Tahoma" w:eastAsia="ArialMT" w:hAnsi="Tahoma" w:cs="Tahoma"/>
          <w:bCs/>
          <w:color w:val="00000A"/>
          <w:sz w:val="20"/>
          <w:szCs w:val="20"/>
        </w:rPr>
        <w:t>τηλ</w:t>
      </w:r>
      <w:proofErr w:type="spellEnd"/>
      <w:r w:rsidRPr="00951F1D">
        <w:rPr>
          <w:rFonts w:ascii="Tahoma" w:eastAsia="ArialMT" w:hAnsi="Tahoma" w:cs="Tahoma"/>
          <w:bCs/>
          <w:color w:val="00000A"/>
          <w:sz w:val="20"/>
          <w:szCs w:val="20"/>
        </w:rPr>
        <w:t xml:space="preserve">: 210 ……………… , </w:t>
      </w:r>
      <w:proofErr w:type="spellStart"/>
      <w:r w:rsidRPr="00951F1D">
        <w:rPr>
          <w:rFonts w:ascii="Tahoma" w:eastAsia="ArialMT" w:hAnsi="Tahoma" w:cs="Tahoma"/>
          <w:bCs/>
          <w:color w:val="00000A"/>
          <w:sz w:val="20"/>
          <w:szCs w:val="20"/>
        </w:rPr>
        <w:t>fax</w:t>
      </w:r>
      <w:proofErr w:type="spellEnd"/>
      <w:r w:rsidRPr="00951F1D">
        <w:rPr>
          <w:rFonts w:ascii="Tahoma" w:eastAsia="ArialMT" w:hAnsi="Tahoma" w:cs="Tahoma"/>
          <w:bCs/>
          <w:color w:val="00000A"/>
          <w:sz w:val="20"/>
          <w:szCs w:val="20"/>
        </w:rPr>
        <w:t xml:space="preserve"> 210 …………….., 210 …………………..</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Η κοινοποίηση εγγράφων από την Αναθέτουσα Αρχή στον ΠΡΟΜΗΘΕΥΤΗ θα γίνεται ταχυδρομικά στη διεύθυνση αυτή ή με φαξ.</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36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ΑΡΘΡΟ 1</w:t>
      </w:r>
      <w:r>
        <w:rPr>
          <w:rFonts w:ascii="Tahoma" w:eastAsia="Arial-BoldMT" w:hAnsi="Tahoma" w:cs="Tahoma"/>
          <w:b/>
          <w:bCs/>
          <w:color w:val="00000A"/>
          <w:sz w:val="20"/>
          <w:szCs w:val="20"/>
        </w:rPr>
        <w:t>2</w:t>
      </w:r>
      <w:r w:rsidRPr="00951F1D">
        <w:rPr>
          <w:rFonts w:ascii="Tahoma" w:eastAsia="Arial-BoldMT" w:hAnsi="Tahoma" w:cs="Tahoma"/>
          <w:b/>
          <w:bCs/>
          <w:color w:val="00000A"/>
          <w:sz w:val="20"/>
          <w:szCs w:val="20"/>
        </w:rPr>
        <w:t xml:space="preserve"> : ΕΦΑΡΜΟΣΤΕΟ ΔΙΚΑΙΟ – ΕΠΙΛΥΣΗ ΔΙΑΦΟΡΩΝ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Ο ΠΡΟΜΗΘΕΥΤΗΣ και η Αναθέτουσα Αρχή θα προσπαθούν να ρυθμίζουν κάθε διαφορά που τυχόν θα προκύψει στις μεταξύ τους σχέσεις κατά την διάρκεια της ισχύος της σύμβασης που θα υπογραφεί, με βάση της καλής πίστης και των συναλλακτικών ηθών.</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Επί διαφωνίας, κάθε διαφορά θα λύεται από τα ελληνικά δικαστήρια και συγκεκριμένα τα δικαστήρια Πατρών, εφαρμοστέο δε δίκαιο είναι το Ελληνικό και το κοινοτικό.</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 Δεν αποκλείεται, ωστόσο, για ορισμένες περιπτώσεις εφόσον συμφωνούν και τα δύο μέρη, να προβλεφτεί στη σύμβαση προσφυγή των συμβαλλομένων, αντί των δικαστηρίων, σε διαιτησία σύμφωνα πάντα με την ελληνική νομοθεσία και με όσα μεταξύ τους συμφωνήσουν. Αν δεν επέλθει τέτοια συμφωνία, η αρμοδιότητα για την επίλυση της διαφοράς ανήκει στα ελληνικά δικαστήρια κατά τα οριζόμενα στην προηγούμενη παράγραφο.</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r w:rsidRPr="00951F1D">
        <w:rPr>
          <w:rFonts w:ascii="Tahoma" w:eastAsia="ArialMT" w:hAnsi="Tahoma" w:cs="Tahoma"/>
          <w:bCs/>
          <w:color w:val="00000A"/>
          <w:sz w:val="20"/>
          <w:szCs w:val="20"/>
        </w:rPr>
        <w:t>ΣΕ ΠΙΣΤΩΣΗ ΤΩΝ ΑΝΩΤΕΡΩ συνετάχθη το παρόν σε δύο πρωτότυπα, ένα έλαβε έκαστο συμβαλλόμενο μέρος.</w:t>
      </w:r>
    </w:p>
    <w:p w:rsidR="005B79BE" w:rsidRPr="00951F1D" w:rsidRDefault="005B79BE" w:rsidP="005B79BE">
      <w:pPr>
        <w:autoSpaceDE w:val="0"/>
        <w:autoSpaceDN w:val="0"/>
        <w:adjustRightInd w:val="0"/>
        <w:spacing w:after="0" w:line="36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240" w:lineRule="auto"/>
        <w:jc w:val="both"/>
        <w:rPr>
          <w:rFonts w:ascii="Tahoma" w:eastAsia="ArialMT" w:hAnsi="Tahoma" w:cs="Tahoma"/>
          <w:bCs/>
          <w:color w:val="00000A"/>
          <w:sz w:val="20"/>
          <w:szCs w:val="20"/>
        </w:rPr>
      </w:pPr>
    </w:p>
    <w:p w:rsidR="005B79BE" w:rsidRPr="00951F1D" w:rsidRDefault="005B79BE" w:rsidP="005B79BE">
      <w:pPr>
        <w:autoSpaceDE w:val="0"/>
        <w:autoSpaceDN w:val="0"/>
        <w:adjustRightInd w:val="0"/>
        <w:spacing w:after="0" w:line="240" w:lineRule="auto"/>
        <w:jc w:val="center"/>
        <w:rPr>
          <w:rFonts w:ascii="Tahoma" w:eastAsia="Arial-BoldMT" w:hAnsi="Tahoma" w:cs="Tahoma"/>
          <w:b/>
          <w:bCs/>
          <w:color w:val="00000A"/>
          <w:sz w:val="20"/>
          <w:szCs w:val="20"/>
        </w:rPr>
      </w:pPr>
      <w:r w:rsidRPr="00951F1D">
        <w:rPr>
          <w:rFonts w:ascii="Tahoma" w:eastAsia="Arial-BoldMT" w:hAnsi="Tahoma" w:cs="Tahoma"/>
          <w:b/>
          <w:bCs/>
          <w:color w:val="00000A"/>
          <w:sz w:val="20"/>
          <w:szCs w:val="20"/>
        </w:rPr>
        <w:t>ΤΑ ΣΥΜΒΑΛΛΟΜΕΝΑ ΜΕΡΗ</w:t>
      </w:r>
    </w:p>
    <w:p w:rsidR="005B79BE" w:rsidRPr="00951F1D" w:rsidRDefault="005B79BE" w:rsidP="005B79BE">
      <w:pPr>
        <w:jc w:val="center"/>
        <w:rPr>
          <w:rFonts w:ascii="Tahoma" w:hAnsi="Tahoma" w:cs="Tahoma"/>
          <w:b/>
          <w:sz w:val="20"/>
          <w:szCs w:val="20"/>
        </w:rPr>
      </w:pPr>
    </w:p>
    <w:p w:rsidR="00181301" w:rsidRPr="00951F1D" w:rsidRDefault="00181301" w:rsidP="005B79BE">
      <w:pPr>
        <w:spacing w:line="360" w:lineRule="auto"/>
        <w:jc w:val="both"/>
        <w:rPr>
          <w:rFonts w:ascii="Tahoma" w:hAnsi="Tahoma" w:cs="Tahoma"/>
          <w:b/>
          <w:sz w:val="20"/>
          <w:szCs w:val="20"/>
        </w:rPr>
      </w:pPr>
    </w:p>
    <w:sectPr w:rsidR="00181301" w:rsidRPr="00951F1D" w:rsidSect="009F39BD">
      <w:footerReference w:type="default" r:id="rId14"/>
      <w:pgSz w:w="11906" w:h="16838"/>
      <w:pgMar w:top="1560" w:right="1797" w:bottom="1418"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34F" w:rsidRDefault="00FD134F" w:rsidP="00E965D4">
      <w:pPr>
        <w:spacing w:after="0" w:line="240" w:lineRule="auto"/>
      </w:pPr>
      <w:r>
        <w:separator/>
      </w:r>
    </w:p>
  </w:endnote>
  <w:endnote w:type="continuationSeparator" w:id="0">
    <w:p w:rsidR="00FD134F" w:rsidRDefault="00FD134F" w:rsidP="00E965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Comic Sans MS">
    <w:panose1 w:val="030F0702030302020204"/>
    <w:charset w:val="A1"/>
    <w:family w:val="script"/>
    <w:pitch w:val="variable"/>
    <w:sig w:usb0="00000287" w:usb1="00000000" w:usb2="00000000" w:usb3="00000000" w:csb0="0000009F" w:csb1="00000000"/>
  </w:font>
  <w:font w:name="Arial-BoldMT">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A1"/>
    <w:family w:val="roman"/>
    <w:pitch w:val="variable"/>
    <w:sig w:usb0="E00002FF" w:usb1="420024FF" w:usb2="00000000" w:usb3="00000000" w:csb0="0000019F" w:csb1="00000000"/>
  </w:font>
  <w:font w:name="TimesNewRomanPSMT">
    <w:altName w:val="MS Mincho"/>
    <w:panose1 w:val="00000000000000000000"/>
    <w:charset w:val="80"/>
    <w:family w:val="auto"/>
    <w:notTrueType/>
    <w:pitch w:val="default"/>
    <w:sig w:usb0="00000000"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72402"/>
      <w:docPartObj>
        <w:docPartGallery w:val="Page Numbers (Bottom of Page)"/>
        <w:docPartUnique/>
      </w:docPartObj>
    </w:sdtPr>
    <w:sdtContent>
      <w:p w:rsidR="009A35F9" w:rsidRDefault="004509D5">
        <w:pPr>
          <w:pStyle w:val="a7"/>
          <w:jc w:val="right"/>
        </w:pPr>
        <w:fldSimple w:instr=" PAGE   \* MERGEFORMAT ">
          <w:r w:rsidR="006129CA">
            <w:rPr>
              <w:noProof/>
            </w:rPr>
            <w:t>3</w:t>
          </w:r>
        </w:fldSimple>
      </w:p>
    </w:sdtContent>
  </w:sdt>
  <w:p w:rsidR="009A35F9" w:rsidRDefault="009A35F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34F" w:rsidRDefault="00FD134F" w:rsidP="00E965D4">
      <w:pPr>
        <w:spacing w:after="0" w:line="240" w:lineRule="auto"/>
      </w:pPr>
      <w:r>
        <w:separator/>
      </w:r>
    </w:p>
  </w:footnote>
  <w:footnote w:type="continuationSeparator" w:id="0">
    <w:p w:rsidR="00FD134F" w:rsidRDefault="00FD134F" w:rsidP="00E965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65C7D"/>
    <w:multiLevelType w:val="multilevel"/>
    <w:tmpl w:val="28D86116"/>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9C15EA1"/>
    <w:multiLevelType w:val="hybridMultilevel"/>
    <w:tmpl w:val="46CC5612"/>
    <w:lvl w:ilvl="0" w:tplc="0408000F">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0B6D1067"/>
    <w:multiLevelType w:val="multilevel"/>
    <w:tmpl w:val="56D6A1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6B5F81"/>
    <w:multiLevelType w:val="multilevel"/>
    <w:tmpl w:val="2B34E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06035FE"/>
    <w:multiLevelType w:val="hybridMultilevel"/>
    <w:tmpl w:val="031A3FDE"/>
    <w:lvl w:ilvl="0" w:tplc="AA028DB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28783E5E"/>
    <w:multiLevelType w:val="multilevel"/>
    <w:tmpl w:val="D1180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1828A6"/>
    <w:multiLevelType w:val="multilevel"/>
    <w:tmpl w:val="1F2AD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CA4BEA"/>
    <w:multiLevelType w:val="hybridMultilevel"/>
    <w:tmpl w:val="27D8E6BA"/>
    <w:lvl w:ilvl="0" w:tplc="8A346DB6">
      <w:start w:val="1"/>
      <w:numFmt w:val="decimal"/>
      <w:lvlText w:val="%1."/>
      <w:lvlJc w:val="left"/>
      <w:pPr>
        <w:tabs>
          <w:tab w:val="num" w:pos="360"/>
        </w:tabs>
        <w:ind w:left="360" w:hanging="360"/>
      </w:pPr>
      <w:rPr>
        <w:rFonts w:ascii="Comic Sans MS" w:hAnsi="Comic Sans MS" w:hint="default"/>
        <w:b w:val="0"/>
        <w:i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30973FD9"/>
    <w:multiLevelType w:val="multilevel"/>
    <w:tmpl w:val="5792D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3448BA"/>
    <w:multiLevelType w:val="multilevel"/>
    <w:tmpl w:val="B0A67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A70990"/>
    <w:multiLevelType w:val="multilevel"/>
    <w:tmpl w:val="2144A70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C8B240C"/>
    <w:multiLevelType w:val="multilevel"/>
    <w:tmpl w:val="9E34E1FC"/>
    <w:lvl w:ilvl="0">
      <w:start w:val="1"/>
      <w:numFmt w:val="decimal"/>
      <w:lvlText w:val="%1."/>
      <w:lvlJc w:val="left"/>
      <w:pPr>
        <w:ind w:left="720" w:hanging="360"/>
      </w:pPr>
    </w:lvl>
    <w:lvl w:ilvl="1">
      <w:start w:val="1"/>
      <w:numFmt w:val="decimal"/>
      <w:isLgl/>
      <w:lvlText w:val="%1.%2."/>
      <w:lvlJc w:val="left"/>
      <w:pPr>
        <w:ind w:left="1080" w:hanging="720"/>
      </w:pPr>
      <w:rPr>
        <w:rFonts w:eastAsia="Arial-BoldMT" w:hint="default"/>
        <w:b/>
        <w:sz w:val="20"/>
        <w:szCs w:val="20"/>
      </w:rPr>
    </w:lvl>
    <w:lvl w:ilvl="2">
      <w:start w:val="1"/>
      <w:numFmt w:val="decimal"/>
      <w:isLgl/>
      <w:lvlText w:val="%1.%2.%3."/>
      <w:lvlJc w:val="left"/>
      <w:pPr>
        <w:ind w:left="1080" w:hanging="720"/>
      </w:pPr>
      <w:rPr>
        <w:rFonts w:eastAsia="Arial-BoldMT" w:hint="default"/>
        <w:b/>
      </w:rPr>
    </w:lvl>
    <w:lvl w:ilvl="3">
      <w:start w:val="1"/>
      <w:numFmt w:val="decimal"/>
      <w:isLgl/>
      <w:lvlText w:val="%1.%2.%3.%4."/>
      <w:lvlJc w:val="left"/>
      <w:pPr>
        <w:ind w:left="1440" w:hanging="1080"/>
      </w:pPr>
      <w:rPr>
        <w:rFonts w:eastAsia="Arial-BoldMT" w:hint="default"/>
        <w:b/>
      </w:rPr>
    </w:lvl>
    <w:lvl w:ilvl="4">
      <w:start w:val="1"/>
      <w:numFmt w:val="decimal"/>
      <w:isLgl/>
      <w:lvlText w:val="%1.%2.%3.%4.%5."/>
      <w:lvlJc w:val="left"/>
      <w:pPr>
        <w:ind w:left="1440" w:hanging="1080"/>
      </w:pPr>
      <w:rPr>
        <w:rFonts w:eastAsia="Arial-BoldMT" w:hint="default"/>
        <w:b/>
      </w:rPr>
    </w:lvl>
    <w:lvl w:ilvl="5">
      <w:start w:val="1"/>
      <w:numFmt w:val="decimal"/>
      <w:isLgl/>
      <w:lvlText w:val="%1.%2.%3.%4.%5.%6."/>
      <w:lvlJc w:val="left"/>
      <w:pPr>
        <w:ind w:left="1800" w:hanging="1440"/>
      </w:pPr>
      <w:rPr>
        <w:rFonts w:eastAsia="Arial-BoldMT" w:hint="default"/>
        <w:b/>
      </w:rPr>
    </w:lvl>
    <w:lvl w:ilvl="6">
      <w:start w:val="1"/>
      <w:numFmt w:val="decimal"/>
      <w:isLgl/>
      <w:lvlText w:val="%1.%2.%3.%4.%5.%6.%7."/>
      <w:lvlJc w:val="left"/>
      <w:pPr>
        <w:ind w:left="2160" w:hanging="1800"/>
      </w:pPr>
      <w:rPr>
        <w:rFonts w:eastAsia="Arial-BoldMT" w:hint="default"/>
        <w:b/>
      </w:rPr>
    </w:lvl>
    <w:lvl w:ilvl="7">
      <w:start w:val="1"/>
      <w:numFmt w:val="decimal"/>
      <w:isLgl/>
      <w:lvlText w:val="%1.%2.%3.%4.%5.%6.%7.%8."/>
      <w:lvlJc w:val="left"/>
      <w:pPr>
        <w:ind w:left="2160" w:hanging="1800"/>
      </w:pPr>
      <w:rPr>
        <w:rFonts w:eastAsia="Arial-BoldMT" w:hint="default"/>
        <w:b/>
      </w:rPr>
    </w:lvl>
    <w:lvl w:ilvl="8">
      <w:start w:val="1"/>
      <w:numFmt w:val="decimal"/>
      <w:isLgl/>
      <w:lvlText w:val="%1.%2.%3.%4.%5.%6.%7.%8.%9."/>
      <w:lvlJc w:val="left"/>
      <w:pPr>
        <w:ind w:left="2520" w:hanging="2160"/>
      </w:pPr>
      <w:rPr>
        <w:rFonts w:eastAsia="Arial-BoldMT" w:hint="default"/>
        <w:b/>
      </w:rPr>
    </w:lvl>
  </w:abstractNum>
  <w:abstractNum w:abstractNumId="12">
    <w:nsid w:val="4F547E6E"/>
    <w:multiLevelType w:val="hybridMultilevel"/>
    <w:tmpl w:val="E048E3D4"/>
    <w:lvl w:ilvl="0" w:tplc="C10C90AA">
      <w:start w:val="1"/>
      <w:numFmt w:val="decimal"/>
      <w:lvlText w:val="%1)"/>
      <w:lvlJc w:val="left"/>
      <w:pPr>
        <w:ind w:left="1822" w:hanging="360"/>
      </w:pPr>
      <w:rPr>
        <w:rFonts w:hint="default"/>
        <w:sz w:val="20"/>
        <w:szCs w:val="20"/>
      </w:rPr>
    </w:lvl>
    <w:lvl w:ilvl="1" w:tplc="04080019" w:tentative="1">
      <w:start w:val="1"/>
      <w:numFmt w:val="lowerLetter"/>
      <w:lvlText w:val="%2."/>
      <w:lvlJc w:val="left"/>
      <w:pPr>
        <w:ind w:left="2542" w:hanging="360"/>
      </w:pPr>
    </w:lvl>
    <w:lvl w:ilvl="2" w:tplc="0408001B" w:tentative="1">
      <w:start w:val="1"/>
      <w:numFmt w:val="lowerRoman"/>
      <w:lvlText w:val="%3."/>
      <w:lvlJc w:val="right"/>
      <w:pPr>
        <w:ind w:left="3262" w:hanging="180"/>
      </w:pPr>
    </w:lvl>
    <w:lvl w:ilvl="3" w:tplc="0408000F" w:tentative="1">
      <w:start w:val="1"/>
      <w:numFmt w:val="decimal"/>
      <w:lvlText w:val="%4."/>
      <w:lvlJc w:val="left"/>
      <w:pPr>
        <w:ind w:left="3982" w:hanging="360"/>
      </w:pPr>
    </w:lvl>
    <w:lvl w:ilvl="4" w:tplc="04080019" w:tentative="1">
      <w:start w:val="1"/>
      <w:numFmt w:val="lowerLetter"/>
      <w:lvlText w:val="%5."/>
      <w:lvlJc w:val="left"/>
      <w:pPr>
        <w:ind w:left="4702" w:hanging="360"/>
      </w:pPr>
    </w:lvl>
    <w:lvl w:ilvl="5" w:tplc="0408001B" w:tentative="1">
      <w:start w:val="1"/>
      <w:numFmt w:val="lowerRoman"/>
      <w:lvlText w:val="%6."/>
      <w:lvlJc w:val="right"/>
      <w:pPr>
        <w:ind w:left="5422" w:hanging="180"/>
      </w:pPr>
    </w:lvl>
    <w:lvl w:ilvl="6" w:tplc="0408000F" w:tentative="1">
      <w:start w:val="1"/>
      <w:numFmt w:val="decimal"/>
      <w:lvlText w:val="%7."/>
      <w:lvlJc w:val="left"/>
      <w:pPr>
        <w:ind w:left="6142" w:hanging="360"/>
      </w:pPr>
    </w:lvl>
    <w:lvl w:ilvl="7" w:tplc="04080019" w:tentative="1">
      <w:start w:val="1"/>
      <w:numFmt w:val="lowerLetter"/>
      <w:lvlText w:val="%8."/>
      <w:lvlJc w:val="left"/>
      <w:pPr>
        <w:ind w:left="6862" w:hanging="360"/>
      </w:pPr>
    </w:lvl>
    <w:lvl w:ilvl="8" w:tplc="0408001B" w:tentative="1">
      <w:start w:val="1"/>
      <w:numFmt w:val="lowerRoman"/>
      <w:lvlText w:val="%9."/>
      <w:lvlJc w:val="right"/>
      <w:pPr>
        <w:ind w:left="7582" w:hanging="180"/>
      </w:pPr>
    </w:lvl>
  </w:abstractNum>
  <w:abstractNum w:abstractNumId="13">
    <w:nsid w:val="514D4C77"/>
    <w:multiLevelType w:val="multilevel"/>
    <w:tmpl w:val="52DAE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74079E3"/>
    <w:multiLevelType w:val="multilevel"/>
    <w:tmpl w:val="E278C50E"/>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AE66F90"/>
    <w:multiLevelType w:val="multilevel"/>
    <w:tmpl w:val="85C08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553617F"/>
    <w:multiLevelType w:val="multilevel"/>
    <w:tmpl w:val="96F4A7FC"/>
    <w:lvl w:ilvl="0">
      <w:start w:val="1"/>
      <w:numFmt w:val="decimal"/>
      <w:lvlText w:val="%1."/>
      <w:lvlJc w:val="left"/>
      <w:pPr>
        <w:ind w:left="720" w:hanging="360"/>
      </w:pPr>
      <w:rPr>
        <w:rFonts w:hint="default"/>
        <w:b/>
        <w:sz w:val="22"/>
        <w:szCs w:val="22"/>
      </w:rPr>
    </w:lvl>
    <w:lvl w:ilvl="1">
      <w:start w:val="1"/>
      <w:numFmt w:val="decimal"/>
      <w:isLgl/>
      <w:lvlText w:val="%1.%2."/>
      <w:lvlJc w:val="left"/>
      <w:pPr>
        <w:ind w:left="780" w:hanging="420"/>
      </w:pPr>
      <w:rPr>
        <w:rFonts w:hint="default"/>
        <w:b/>
        <w:sz w:val="22"/>
        <w:szCs w:val="22"/>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7">
    <w:nsid w:val="68013F30"/>
    <w:multiLevelType w:val="multilevel"/>
    <w:tmpl w:val="88D01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DA76280"/>
    <w:multiLevelType w:val="hybridMultilevel"/>
    <w:tmpl w:val="4524E50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7BAB1F5D"/>
    <w:multiLevelType w:val="multilevel"/>
    <w:tmpl w:val="2144A70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C150C19"/>
    <w:multiLevelType w:val="multilevel"/>
    <w:tmpl w:val="7794D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F024E7A"/>
    <w:multiLevelType w:val="multilevel"/>
    <w:tmpl w:val="794CF8E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21"/>
  </w:num>
  <w:num w:numId="3">
    <w:abstractNumId w:val="8"/>
  </w:num>
  <w:num w:numId="4">
    <w:abstractNumId w:val="17"/>
  </w:num>
  <w:num w:numId="5">
    <w:abstractNumId w:val="15"/>
  </w:num>
  <w:num w:numId="6">
    <w:abstractNumId w:val="6"/>
  </w:num>
  <w:num w:numId="7">
    <w:abstractNumId w:val="3"/>
  </w:num>
  <w:num w:numId="8">
    <w:abstractNumId w:val="5"/>
  </w:num>
  <w:num w:numId="9">
    <w:abstractNumId w:val="20"/>
  </w:num>
  <w:num w:numId="10">
    <w:abstractNumId w:val="2"/>
  </w:num>
  <w:num w:numId="11">
    <w:abstractNumId w:val="9"/>
  </w:num>
  <w:num w:numId="12">
    <w:abstractNumId w:val="13"/>
  </w:num>
  <w:num w:numId="13">
    <w:abstractNumId w:val="14"/>
  </w:num>
  <w:num w:numId="14">
    <w:abstractNumId w:val="7"/>
  </w:num>
  <w:num w:numId="15">
    <w:abstractNumId w:val="1"/>
  </w:num>
  <w:num w:numId="16">
    <w:abstractNumId w:val="11"/>
  </w:num>
  <w:num w:numId="17">
    <w:abstractNumId w:val="19"/>
  </w:num>
  <w:num w:numId="18">
    <w:abstractNumId w:val="10"/>
  </w:num>
  <w:num w:numId="19">
    <w:abstractNumId w:val="0"/>
  </w:num>
  <w:num w:numId="20">
    <w:abstractNumId w:val="4"/>
  </w:num>
  <w:num w:numId="21">
    <w:abstractNumId w:val="12"/>
  </w:num>
  <w:num w:numId="22">
    <w:abstractNumId w:val="1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grammar="clean"/>
  <w:defaultTabStop w:val="720"/>
  <w:characterSpacingControl w:val="doNotCompress"/>
  <w:footnotePr>
    <w:footnote w:id="-1"/>
    <w:footnote w:id="0"/>
  </w:footnotePr>
  <w:endnotePr>
    <w:endnote w:id="-1"/>
    <w:endnote w:id="0"/>
  </w:endnotePr>
  <w:compat/>
  <w:rsids>
    <w:rsidRoot w:val="00181301"/>
    <w:rsid w:val="00033884"/>
    <w:rsid w:val="0004512E"/>
    <w:rsid w:val="00055B77"/>
    <w:rsid w:val="0006011E"/>
    <w:rsid w:val="00070713"/>
    <w:rsid w:val="00075715"/>
    <w:rsid w:val="00091ABB"/>
    <w:rsid w:val="00093DF5"/>
    <w:rsid w:val="000A6CDA"/>
    <w:rsid w:val="000B1124"/>
    <w:rsid w:val="000B16A4"/>
    <w:rsid w:val="000D736E"/>
    <w:rsid w:val="000E0E0A"/>
    <w:rsid w:val="000E6E5E"/>
    <w:rsid w:val="000F1578"/>
    <w:rsid w:val="000F69ED"/>
    <w:rsid w:val="000F7A1F"/>
    <w:rsid w:val="00113EE3"/>
    <w:rsid w:val="00114AD2"/>
    <w:rsid w:val="001307DC"/>
    <w:rsid w:val="001379AF"/>
    <w:rsid w:val="0014388D"/>
    <w:rsid w:val="00161B5A"/>
    <w:rsid w:val="00181301"/>
    <w:rsid w:val="00185705"/>
    <w:rsid w:val="00186A5F"/>
    <w:rsid w:val="00197DD7"/>
    <w:rsid w:val="001C1173"/>
    <w:rsid w:val="001C1C8D"/>
    <w:rsid w:val="001C202D"/>
    <w:rsid w:val="001C3A1B"/>
    <w:rsid w:val="001D233D"/>
    <w:rsid w:val="00213A51"/>
    <w:rsid w:val="0023179D"/>
    <w:rsid w:val="00243DE4"/>
    <w:rsid w:val="00273AD1"/>
    <w:rsid w:val="00275A19"/>
    <w:rsid w:val="002B61CC"/>
    <w:rsid w:val="002E04DA"/>
    <w:rsid w:val="002E248E"/>
    <w:rsid w:val="002E7065"/>
    <w:rsid w:val="002F5194"/>
    <w:rsid w:val="003056B3"/>
    <w:rsid w:val="00306A46"/>
    <w:rsid w:val="00326934"/>
    <w:rsid w:val="00355707"/>
    <w:rsid w:val="00365EC5"/>
    <w:rsid w:val="003820AE"/>
    <w:rsid w:val="003A1271"/>
    <w:rsid w:val="003A5785"/>
    <w:rsid w:val="003B1EA2"/>
    <w:rsid w:val="003B3126"/>
    <w:rsid w:val="003D129D"/>
    <w:rsid w:val="004037BB"/>
    <w:rsid w:val="00414899"/>
    <w:rsid w:val="0043626D"/>
    <w:rsid w:val="00442610"/>
    <w:rsid w:val="004509D5"/>
    <w:rsid w:val="0045295A"/>
    <w:rsid w:val="00471A2A"/>
    <w:rsid w:val="00484452"/>
    <w:rsid w:val="00491702"/>
    <w:rsid w:val="004B01E1"/>
    <w:rsid w:val="004B77E0"/>
    <w:rsid w:val="004D4FB8"/>
    <w:rsid w:val="004D7519"/>
    <w:rsid w:val="0050162E"/>
    <w:rsid w:val="005027C1"/>
    <w:rsid w:val="005135BA"/>
    <w:rsid w:val="005217C7"/>
    <w:rsid w:val="00536F74"/>
    <w:rsid w:val="005446A2"/>
    <w:rsid w:val="00585DFA"/>
    <w:rsid w:val="00595DC9"/>
    <w:rsid w:val="005B79BE"/>
    <w:rsid w:val="0060728C"/>
    <w:rsid w:val="006129CA"/>
    <w:rsid w:val="00613160"/>
    <w:rsid w:val="00631784"/>
    <w:rsid w:val="00650AE1"/>
    <w:rsid w:val="0065279B"/>
    <w:rsid w:val="006567A4"/>
    <w:rsid w:val="00656ADA"/>
    <w:rsid w:val="00665D56"/>
    <w:rsid w:val="00670313"/>
    <w:rsid w:val="0068698D"/>
    <w:rsid w:val="006945DF"/>
    <w:rsid w:val="006A251F"/>
    <w:rsid w:val="006C34BB"/>
    <w:rsid w:val="006D2333"/>
    <w:rsid w:val="006F472C"/>
    <w:rsid w:val="00704B36"/>
    <w:rsid w:val="0070575C"/>
    <w:rsid w:val="00713A42"/>
    <w:rsid w:val="007149C6"/>
    <w:rsid w:val="00716F8B"/>
    <w:rsid w:val="007224EC"/>
    <w:rsid w:val="00730EEC"/>
    <w:rsid w:val="00741D42"/>
    <w:rsid w:val="00750E5B"/>
    <w:rsid w:val="0076007E"/>
    <w:rsid w:val="00774305"/>
    <w:rsid w:val="00784A0F"/>
    <w:rsid w:val="00785D17"/>
    <w:rsid w:val="007966BB"/>
    <w:rsid w:val="007A0BA4"/>
    <w:rsid w:val="007B4309"/>
    <w:rsid w:val="007B4656"/>
    <w:rsid w:val="007B47D0"/>
    <w:rsid w:val="007B6F04"/>
    <w:rsid w:val="007B7278"/>
    <w:rsid w:val="007D2B19"/>
    <w:rsid w:val="007F5ADA"/>
    <w:rsid w:val="00805EF7"/>
    <w:rsid w:val="00843EB4"/>
    <w:rsid w:val="00845515"/>
    <w:rsid w:val="00856E53"/>
    <w:rsid w:val="0085738C"/>
    <w:rsid w:val="00857DFD"/>
    <w:rsid w:val="00863566"/>
    <w:rsid w:val="00884ED4"/>
    <w:rsid w:val="00893A3E"/>
    <w:rsid w:val="008A550F"/>
    <w:rsid w:val="008B6816"/>
    <w:rsid w:val="008C269C"/>
    <w:rsid w:val="008D0302"/>
    <w:rsid w:val="008D7C6B"/>
    <w:rsid w:val="008E6C97"/>
    <w:rsid w:val="008F40CC"/>
    <w:rsid w:val="008F6C70"/>
    <w:rsid w:val="00920277"/>
    <w:rsid w:val="00922C35"/>
    <w:rsid w:val="00926483"/>
    <w:rsid w:val="00951F1D"/>
    <w:rsid w:val="00962481"/>
    <w:rsid w:val="009909FD"/>
    <w:rsid w:val="009A35F9"/>
    <w:rsid w:val="009C4E82"/>
    <w:rsid w:val="009E55FE"/>
    <w:rsid w:val="009E5B3C"/>
    <w:rsid w:val="009F0B64"/>
    <w:rsid w:val="009F1F83"/>
    <w:rsid w:val="009F39BD"/>
    <w:rsid w:val="00A030D8"/>
    <w:rsid w:val="00A11176"/>
    <w:rsid w:val="00A1300B"/>
    <w:rsid w:val="00A240A6"/>
    <w:rsid w:val="00A322DC"/>
    <w:rsid w:val="00A36D96"/>
    <w:rsid w:val="00A46EE2"/>
    <w:rsid w:val="00A52945"/>
    <w:rsid w:val="00A53CEF"/>
    <w:rsid w:val="00A70594"/>
    <w:rsid w:val="00A70B54"/>
    <w:rsid w:val="00A83548"/>
    <w:rsid w:val="00A91F2B"/>
    <w:rsid w:val="00AA5229"/>
    <w:rsid w:val="00AA5921"/>
    <w:rsid w:val="00AC5A80"/>
    <w:rsid w:val="00AE7DFB"/>
    <w:rsid w:val="00AF3334"/>
    <w:rsid w:val="00B0135C"/>
    <w:rsid w:val="00B01A76"/>
    <w:rsid w:val="00B12623"/>
    <w:rsid w:val="00B46DDA"/>
    <w:rsid w:val="00B512AD"/>
    <w:rsid w:val="00B51C56"/>
    <w:rsid w:val="00B5295D"/>
    <w:rsid w:val="00B70420"/>
    <w:rsid w:val="00BC5F17"/>
    <w:rsid w:val="00BF0994"/>
    <w:rsid w:val="00BF78EA"/>
    <w:rsid w:val="00C0599E"/>
    <w:rsid w:val="00C0613F"/>
    <w:rsid w:val="00C076C2"/>
    <w:rsid w:val="00C1010A"/>
    <w:rsid w:val="00C1068F"/>
    <w:rsid w:val="00C11646"/>
    <w:rsid w:val="00C338D4"/>
    <w:rsid w:val="00C35829"/>
    <w:rsid w:val="00C40497"/>
    <w:rsid w:val="00C461A0"/>
    <w:rsid w:val="00C52C16"/>
    <w:rsid w:val="00C62876"/>
    <w:rsid w:val="00C7007D"/>
    <w:rsid w:val="00C8549A"/>
    <w:rsid w:val="00C91830"/>
    <w:rsid w:val="00C92CFF"/>
    <w:rsid w:val="00CC1830"/>
    <w:rsid w:val="00CF25F2"/>
    <w:rsid w:val="00D032EF"/>
    <w:rsid w:val="00D13123"/>
    <w:rsid w:val="00D17B40"/>
    <w:rsid w:val="00D2378C"/>
    <w:rsid w:val="00D260E9"/>
    <w:rsid w:val="00D266B5"/>
    <w:rsid w:val="00D330A9"/>
    <w:rsid w:val="00D37023"/>
    <w:rsid w:val="00D37B9A"/>
    <w:rsid w:val="00D41669"/>
    <w:rsid w:val="00D54E94"/>
    <w:rsid w:val="00D63850"/>
    <w:rsid w:val="00D650DA"/>
    <w:rsid w:val="00DB48C5"/>
    <w:rsid w:val="00DB652E"/>
    <w:rsid w:val="00DC04FE"/>
    <w:rsid w:val="00DC3604"/>
    <w:rsid w:val="00DC6427"/>
    <w:rsid w:val="00DC72BF"/>
    <w:rsid w:val="00E02AF9"/>
    <w:rsid w:val="00E05EB6"/>
    <w:rsid w:val="00E12259"/>
    <w:rsid w:val="00E260FE"/>
    <w:rsid w:val="00E50E59"/>
    <w:rsid w:val="00E5634A"/>
    <w:rsid w:val="00E67EA9"/>
    <w:rsid w:val="00E93106"/>
    <w:rsid w:val="00E965D4"/>
    <w:rsid w:val="00EB3675"/>
    <w:rsid w:val="00ED13AA"/>
    <w:rsid w:val="00ED5251"/>
    <w:rsid w:val="00F004D7"/>
    <w:rsid w:val="00F10FE5"/>
    <w:rsid w:val="00F21EEE"/>
    <w:rsid w:val="00F32C2A"/>
    <w:rsid w:val="00F41C8E"/>
    <w:rsid w:val="00F44874"/>
    <w:rsid w:val="00F50005"/>
    <w:rsid w:val="00F52F8D"/>
    <w:rsid w:val="00F75BE7"/>
    <w:rsid w:val="00FA34BC"/>
    <w:rsid w:val="00FB04AC"/>
    <w:rsid w:val="00FC38FD"/>
    <w:rsid w:val="00FD134F"/>
    <w:rsid w:val="00FD53E6"/>
    <w:rsid w:val="00FD544A"/>
    <w:rsid w:val="00FE23F0"/>
    <w:rsid w:val="00FE45D7"/>
    <w:rsid w:val="00FE4C6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2BF"/>
  </w:style>
  <w:style w:type="paragraph" w:styleId="1">
    <w:name w:val="heading 1"/>
    <w:basedOn w:val="a"/>
    <w:next w:val="a"/>
    <w:link w:val="1Char"/>
    <w:uiPriority w:val="9"/>
    <w:qFormat/>
    <w:rsid w:val="000451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Char"/>
    <w:uiPriority w:val="9"/>
    <w:semiHidden/>
    <w:unhideWhenUsed/>
    <w:qFormat/>
    <w:rsid w:val="0004512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qFormat/>
    <w:rsid w:val="00181301"/>
    <w:pPr>
      <w:keepNext/>
      <w:spacing w:after="0" w:line="240" w:lineRule="auto"/>
      <w:jc w:val="center"/>
      <w:outlineLvl w:val="4"/>
    </w:pPr>
    <w:rPr>
      <w:rFonts w:ascii="Arial" w:eastAsia="Times New Roman" w:hAnsi="Arial" w:cs="Times New Roman"/>
      <w:b/>
      <w:szCs w:val="24"/>
    </w:rPr>
  </w:style>
  <w:style w:type="paragraph" w:styleId="6">
    <w:name w:val="heading 6"/>
    <w:basedOn w:val="a"/>
    <w:next w:val="a"/>
    <w:link w:val="6Char"/>
    <w:qFormat/>
    <w:rsid w:val="00536F74"/>
    <w:pPr>
      <w:keepNext/>
      <w:widowControl w:val="0"/>
      <w:suppressAutoHyphens/>
      <w:spacing w:after="0" w:line="240" w:lineRule="auto"/>
      <w:jc w:val="center"/>
      <w:outlineLvl w:val="5"/>
    </w:pPr>
    <w:rPr>
      <w:rFonts w:ascii="Arial" w:eastAsia="Times New Roman" w:hAnsi="Arial" w:cs="Times New Roman"/>
      <w:b/>
      <w:snapToGrid w:val="0"/>
      <w:spacing w:val="-3"/>
      <w:sz w:val="20"/>
      <w:szCs w:val="20"/>
      <w:lang w:val="en-US" w:eastAsia="el-GR"/>
    </w:rPr>
  </w:style>
  <w:style w:type="paragraph" w:styleId="7">
    <w:name w:val="heading 7"/>
    <w:basedOn w:val="a"/>
    <w:next w:val="a"/>
    <w:link w:val="7Char"/>
    <w:qFormat/>
    <w:rsid w:val="00536F74"/>
    <w:pPr>
      <w:keepNext/>
      <w:widowControl w:val="0"/>
      <w:suppressAutoHyphens/>
      <w:spacing w:after="0" w:line="240" w:lineRule="auto"/>
      <w:jc w:val="both"/>
      <w:outlineLvl w:val="6"/>
    </w:pPr>
    <w:rPr>
      <w:rFonts w:ascii="Arial" w:eastAsia="Times New Roman" w:hAnsi="Arial" w:cs="Times New Roman"/>
      <w:b/>
      <w:i/>
      <w:snapToGrid w:val="0"/>
      <w:spacing w:val="-3"/>
      <w:sz w:val="20"/>
      <w:szCs w:val="20"/>
      <w:lang w:val="en-US"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04512E"/>
    <w:rPr>
      <w:rFonts w:asciiTheme="majorHAnsi" w:eastAsiaTheme="majorEastAsia" w:hAnsiTheme="majorHAnsi" w:cstheme="majorBidi"/>
      <w:b/>
      <w:bCs/>
      <w:color w:val="365F91" w:themeColor="accent1" w:themeShade="BF"/>
      <w:sz w:val="28"/>
      <w:szCs w:val="28"/>
    </w:rPr>
  </w:style>
  <w:style w:type="character" w:customStyle="1" w:styleId="4Char">
    <w:name w:val="Επικεφαλίδα 4 Char"/>
    <w:basedOn w:val="a0"/>
    <w:link w:val="4"/>
    <w:uiPriority w:val="9"/>
    <w:semiHidden/>
    <w:rsid w:val="0004512E"/>
    <w:rPr>
      <w:rFonts w:asciiTheme="majorHAnsi" w:eastAsiaTheme="majorEastAsia" w:hAnsiTheme="majorHAnsi" w:cstheme="majorBidi"/>
      <w:b/>
      <w:bCs/>
      <w:i/>
      <w:iCs/>
      <w:color w:val="4F81BD" w:themeColor="accent1"/>
    </w:rPr>
  </w:style>
  <w:style w:type="character" w:customStyle="1" w:styleId="5Char">
    <w:name w:val="Επικεφαλίδα 5 Char"/>
    <w:basedOn w:val="a0"/>
    <w:link w:val="5"/>
    <w:rsid w:val="00181301"/>
    <w:rPr>
      <w:rFonts w:ascii="Arial" w:eastAsia="Times New Roman" w:hAnsi="Arial" w:cs="Times New Roman"/>
      <w:b/>
      <w:szCs w:val="24"/>
    </w:rPr>
  </w:style>
  <w:style w:type="character" w:customStyle="1" w:styleId="6Char">
    <w:name w:val="Επικεφαλίδα 6 Char"/>
    <w:basedOn w:val="a0"/>
    <w:link w:val="6"/>
    <w:rsid w:val="00536F74"/>
    <w:rPr>
      <w:rFonts w:ascii="Arial" w:eastAsia="Times New Roman" w:hAnsi="Arial" w:cs="Times New Roman"/>
      <w:b/>
      <w:snapToGrid w:val="0"/>
      <w:spacing w:val="-3"/>
      <w:sz w:val="20"/>
      <w:szCs w:val="20"/>
      <w:lang w:val="en-US" w:eastAsia="el-GR"/>
    </w:rPr>
  </w:style>
  <w:style w:type="character" w:customStyle="1" w:styleId="7Char">
    <w:name w:val="Επικεφαλίδα 7 Char"/>
    <w:basedOn w:val="a0"/>
    <w:link w:val="7"/>
    <w:rsid w:val="00536F74"/>
    <w:rPr>
      <w:rFonts w:ascii="Arial" w:eastAsia="Times New Roman" w:hAnsi="Arial" w:cs="Times New Roman"/>
      <w:b/>
      <w:i/>
      <w:snapToGrid w:val="0"/>
      <w:spacing w:val="-3"/>
      <w:sz w:val="20"/>
      <w:szCs w:val="20"/>
      <w:lang w:val="en-US" w:eastAsia="el-GR"/>
    </w:rPr>
  </w:style>
  <w:style w:type="character" w:styleId="-">
    <w:name w:val="Hyperlink"/>
    <w:basedOn w:val="a0"/>
    <w:semiHidden/>
    <w:rsid w:val="00181301"/>
    <w:rPr>
      <w:color w:val="0000FF"/>
      <w:u w:val="single"/>
    </w:rPr>
  </w:style>
  <w:style w:type="paragraph" w:styleId="a3">
    <w:name w:val="Body Text"/>
    <w:basedOn w:val="a"/>
    <w:link w:val="Char"/>
    <w:semiHidden/>
    <w:rsid w:val="00181301"/>
    <w:pPr>
      <w:spacing w:after="0" w:line="240" w:lineRule="auto"/>
      <w:jc w:val="center"/>
    </w:pPr>
    <w:rPr>
      <w:rFonts w:ascii="Times New Roman" w:eastAsia="Times New Roman" w:hAnsi="Times New Roman" w:cs="Times New Roman"/>
      <w:b/>
      <w:sz w:val="24"/>
      <w:szCs w:val="24"/>
    </w:rPr>
  </w:style>
  <w:style w:type="character" w:customStyle="1" w:styleId="Char">
    <w:name w:val="Σώμα κειμένου Char"/>
    <w:basedOn w:val="a0"/>
    <w:link w:val="a3"/>
    <w:semiHidden/>
    <w:rsid w:val="00181301"/>
    <w:rPr>
      <w:rFonts w:ascii="Times New Roman" w:eastAsia="Times New Roman" w:hAnsi="Times New Roman" w:cs="Times New Roman"/>
      <w:b/>
      <w:sz w:val="24"/>
      <w:szCs w:val="24"/>
    </w:rPr>
  </w:style>
  <w:style w:type="paragraph" w:styleId="a4">
    <w:name w:val="List Paragraph"/>
    <w:basedOn w:val="a"/>
    <w:uiPriority w:val="34"/>
    <w:qFormat/>
    <w:rsid w:val="00A53CEF"/>
    <w:pPr>
      <w:ind w:left="720"/>
      <w:contextualSpacing/>
    </w:pPr>
  </w:style>
  <w:style w:type="table" w:styleId="a5">
    <w:name w:val="Table Grid"/>
    <w:basedOn w:val="a1"/>
    <w:uiPriority w:val="59"/>
    <w:rsid w:val="00A53C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uiPriority w:val="99"/>
    <w:semiHidden/>
    <w:unhideWhenUsed/>
    <w:rsid w:val="00E965D4"/>
    <w:pPr>
      <w:tabs>
        <w:tab w:val="center" w:pos="4153"/>
        <w:tab w:val="right" w:pos="8306"/>
      </w:tabs>
      <w:spacing w:after="0" w:line="240" w:lineRule="auto"/>
    </w:pPr>
  </w:style>
  <w:style w:type="character" w:customStyle="1" w:styleId="Char0">
    <w:name w:val="Κεφαλίδα Char"/>
    <w:basedOn w:val="a0"/>
    <w:link w:val="a6"/>
    <w:uiPriority w:val="99"/>
    <w:semiHidden/>
    <w:rsid w:val="00E965D4"/>
  </w:style>
  <w:style w:type="paragraph" w:styleId="a7">
    <w:name w:val="footer"/>
    <w:basedOn w:val="a"/>
    <w:link w:val="Char1"/>
    <w:uiPriority w:val="99"/>
    <w:unhideWhenUsed/>
    <w:rsid w:val="00E965D4"/>
    <w:pPr>
      <w:tabs>
        <w:tab w:val="center" w:pos="4153"/>
        <w:tab w:val="right" w:pos="8306"/>
      </w:tabs>
      <w:spacing w:after="0" w:line="240" w:lineRule="auto"/>
    </w:pPr>
  </w:style>
  <w:style w:type="character" w:customStyle="1" w:styleId="Char1">
    <w:name w:val="Υποσέλιδο Char"/>
    <w:basedOn w:val="a0"/>
    <w:link w:val="a7"/>
    <w:uiPriority w:val="99"/>
    <w:rsid w:val="00E965D4"/>
  </w:style>
  <w:style w:type="paragraph" w:styleId="Web">
    <w:name w:val="Normal (Web)"/>
    <w:basedOn w:val="a"/>
    <w:uiPriority w:val="99"/>
    <w:unhideWhenUsed/>
    <w:rsid w:val="00306A46"/>
    <w:pPr>
      <w:spacing w:before="100" w:beforeAutospacing="1" w:after="119" w:line="240" w:lineRule="auto"/>
    </w:pPr>
    <w:rPr>
      <w:rFonts w:ascii="Times New Roman" w:eastAsia="Times New Roman" w:hAnsi="Times New Roman" w:cs="Times New Roman"/>
      <w:sz w:val="24"/>
      <w:szCs w:val="24"/>
      <w:lang w:eastAsia="el-GR"/>
    </w:rPr>
  </w:style>
  <w:style w:type="paragraph" w:styleId="a8">
    <w:name w:val="endnote text"/>
    <w:basedOn w:val="a"/>
    <w:link w:val="Char2"/>
    <w:semiHidden/>
    <w:rsid w:val="003B1EA2"/>
    <w:pPr>
      <w:widowControl w:val="0"/>
      <w:spacing w:after="0" w:line="240" w:lineRule="auto"/>
    </w:pPr>
    <w:rPr>
      <w:rFonts w:ascii="Courier New" w:eastAsia="Times New Roman" w:hAnsi="Courier New" w:cs="Times New Roman"/>
      <w:snapToGrid w:val="0"/>
      <w:sz w:val="24"/>
      <w:szCs w:val="20"/>
      <w:lang w:eastAsia="el-GR"/>
    </w:rPr>
  </w:style>
  <w:style w:type="character" w:customStyle="1" w:styleId="Char2">
    <w:name w:val="Κείμενο σημείωσης τέλους Char"/>
    <w:basedOn w:val="a0"/>
    <w:link w:val="a8"/>
    <w:semiHidden/>
    <w:rsid w:val="003B1EA2"/>
    <w:rPr>
      <w:rFonts w:ascii="Courier New" w:eastAsia="Times New Roman" w:hAnsi="Courier New" w:cs="Times New Roman"/>
      <w:snapToGrid w:val="0"/>
      <w:sz w:val="24"/>
      <w:szCs w:val="20"/>
      <w:lang w:eastAsia="el-GR"/>
    </w:rPr>
  </w:style>
  <w:style w:type="paragraph" w:styleId="2">
    <w:name w:val="Body Text 2"/>
    <w:basedOn w:val="a"/>
    <w:link w:val="2Char"/>
    <w:uiPriority w:val="99"/>
    <w:semiHidden/>
    <w:unhideWhenUsed/>
    <w:rsid w:val="002E248E"/>
    <w:pPr>
      <w:spacing w:after="120" w:line="480" w:lineRule="auto"/>
    </w:pPr>
  </w:style>
  <w:style w:type="character" w:customStyle="1" w:styleId="2Char">
    <w:name w:val="Σώμα κείμενου 2 Char"/>
    <w:basedOn w:val="a0"/>
    <w:link w:val="2"/>
    <w:uiPriority w:val="99"/>
    <w:semiHidden/>
    <w:rsid w:val="002E248E"/>
  </w:style>
  <w:style w:type="paragraph" w:customStyle="1" w:styleId="Default">
    <w:name w:val="Default"/>
    <w:rsid w:val="003056B3"/>
    <w:pPr>
      <w:autoSpaceDE w:val="0"/>
      <w:autoSpaceDN w:val="0"/>
      <w:adjustRightInd w:val="0"/>
      <w:spacing w:after="0" w:line="240" w:lineRule="auto"/>
    </w:pPr>
    <w:rPr>
      <w:rFonts w:ascii="Arial Narrow" w:eastAsia="Times New Roman" w:hAnsi="Arial Narrow" w:cs="Times New Roman"/>
      <w:color w:val="000000"/>
      <w:sz w:val="24"/>
      <w:szCs w:val="24"/>
      <w:lang w:eastAsia="el-GR"/>
    </w:rPr>
  </w:style>
  <w:style w:type="paragraph" w:styleId="a9">
    <w:name w:val="annotation text"/>
    <w:basedOn w:val="a"/>
    <w:link w:val="Char3"/>
    <w:uiPriority w:val="99"/>
    <w:semiHidden/>
    <w:unhideWhenUsed/>
    <w:rsid w:val="005B79BE"/>
    <w:pPr>
      <w:spacing w:line="240" w:lineRule="auto"/>
    </w:pPr>
    <w:rPr>
      <w:sz w:val="20"/>
      <w:szCs w:val="20"/>
    </w:rPr>
  </w:style>
  <w:style w:type="character" w:customStyle="1" w:styleId="Char3">
    <w:name w:val="Κείμενο σχολίου Char"/>
    <w:basedOn w:val="a0"/>
    <w:link w:val="a9"/>
    <w:uiPriority w:val="99"/>
    <w:semiHidden/>
    <w:rsid w:val="005B79BE"/>
    <w:rPr>
      <w:sz w:val="20"/>
      <w:szCs w:val="20"/>
    </w:rPr>
  </w:style>
  <w:style w:type="character" w:customStyle="1" w:styleId="Char4">
    <w:name w:val="Θέμα σχολίου Char"/>
    <w:basedOn w:val="Char3"/>
    <w:link w:val="aa"/>
    <w:uiPriority w:val="99"/>
    <w:semiHidden/>
    <w:rsid w:val="005B79BE"/>
    <w:rPr>
      <w:b/>
      <w:bCs/>
    </w:rPr>
  </w:style>
  <w:style w:type="paragraph" w:styleId="aa">
    <w:name w:val="annotation subject"/>
    <w:basedOn w:val="a9"/>
    <w:next w:val="a9"/>
    <w:link w:val="Char4"/>
    <w:uiPriority w:val="99"/>
    <w:semiHidden/>
    <w:unhideWhenUsed/>
    <w:rsid w:val="005B79BE"/>
    <w:rPr>
      <w:b/>
      <w:bCs/>
    </w:rPr>
  </w:style>
  <w:style w:type="character" w:customStyle="1" w:styleId="Char5">
    <w:name w:val="Κείμενο πλαισίου Char"/>
    <w:basedOn w:val="a0"/>
    <w:link w:val="ab"/>
    <w:uiPriority w:val="99"/>
    <w:semiHidden/>
    <w:rsid w:val="005B79BE"/>
    <w:rPr>
      <w:rFonts w:ascii="Tahoma" w:hAnsi="Tahoma" w:cs="Tahoma"/>
      <w:sz w:val="16"/>
      <w:szCs w:val="16"/>
    </w:rPr>
  </w:style>
  <w:style w:type="paragraph" w:styleId="ab">
    <w:name w:val="Balloon Text"/>
    <w:basedOn w:val="a"/>
    <w:link w:val="Char5"/>
    <w:uiPriority w:val="99"/>
    <w:semiHidden/>
    <w:unhideWhenUsed/>
    <w:rsid w:val="005B79BE"/>
    <w:pPr>
      <w:spacing w:after="0" w:line="240" w:lineRule="auto"/>
    </w:pPr>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436084">
      <w:bodyDiv w:val="1"/>
      <w:marLeft w:val="0"/>
      <w:marRight w:val="0"/>
      <w:marTop w:val="0"/>
      <w:marBottom w:val="0"/>
      <w:divBdr>
        <w:top w:val="none" w:sz="0" w:space="0" w:color="auto"/>
        <w:left w:val="none" w:sz="0" w:space="0" w:color="auto"/>
        <w:bottom w:val="none" w:sz="0" w:space="0" w:color="auto"/>
        <w:right w:val="none" w:sz="0" w:space="0" w:color="auto"/>
      </w:divBdr>
    </w:div>
    <w:div w:id="318118088">
      <w:bodyDiv w:val="1"/>
      <w:marLeft w:val="0"/>
      <w:marRight w:val="0"/>
      <w:marTop w:val="0"/>
      <w:marBottom w:val="0"/>
      <w:divBdr>
        <w:top w:val="none" w:sz="0" w:space="0" w:color="auto"/>
        <w:left w:val="none" w:sz="0" w:space="0" w:color="auto"/>
        <w:bottom w:val="none" w:sz="0" w:space="0" w:color="auto"/>
        <w:right w:val="none" w:sz="0" w:space="0" w:color="auto"/>
      </w:divBdr>
    </w:div>
    <w:div w:id="474839596">
      <w:bodyDiv w:val="1"/>
      <w:marLeft w:val="0"/>
      <w:marRight w:val="0"/>
      <w:marTop w:val="0"/>
      <w:marBottom w:val="0"/>
      <w:divBdr>
        <w:top w:val="none" w:sz="0" w:space="0" w:color="auto"/>
        <w:left w:val="none" w:sz="0" w:space="0" w:color="auto"/>
        <w:bottom w:val="none" w:sz="0" w:space="0" w:color="auto"/>
        <w:right w:val="none" w:sz="0" w:space="0" w:color="auto"/>
      </w:divBdr>
    </w:div>
    <w:div w:id="801922887">
      <w:bodyDiv w:val="1"/>
      <w:marLeft w:val="0"/>
      <w:marRight w:val="0"/>
      <w:marTop w:val="0"/>
      <w:marBottom w:val="0"/>
      <w:divBdr>
        <w:top w:val="none" w:sz="0" w:space="0" w:color="auto"/>
        <w:left w:val="none" w:sz="0" w:space="0" w:color="auto"/>
        <w:bottom w:val="none" w:sz="0" w:space="0" w:color="auto"/>
        <w:right w:val="none" w:sz="0" w:space="0" w:color="auto"/>
      </w:divBdr>
    </w:div>
    <w:div w:id="1016927804">
      <w:bodyDiv w:val="1"/>
      <w:marLeft w:val="0"/>
      <w:marRight w:val="0"/>
      <w:marTop w:val="0"/>
      <w:marBottom w:val="0"/>
      <w:divBdr>
        <w:top w:val="none" w:sz="0" w:space="0" w:color="auto"/>
        <w:left w:val="none" w:sz="0" w:space="0" w:color="auto"/>
        <w:bottom w:val="none" w:sz="0" w:space="0" w:color="auto"/>
        <w:right w:val="none" w:sz="0" w:space="0" w:color="auto"/>
      </w:divBdr>
    </w:div>
    <w:div w:id="1096092897">
      <w:bodyDiv w:val="1"/>
      <w:marLeft w:val="0"/>
      <w:marRight w:val="0"/>
      <w:marTop w:val="0"/>
      <w:marBottom w:val="0"/>
      <w:divBdr>
        <w:top w:val="none" w:sz="0" w:space="0" w:color="auto"/>
        <w:left w:val="none" w:sz="0" w:space="0" w:color="auto"/>
        <w:bottom w:val="none" w:sz="0" w:space="0" w:color="auto"/>
        <w:right w:val="none" w:sz="0" w:space="0" w:color="auto"/>
      </w:divBdr>
    </w:div>
    <w:div w:id="1191185800">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31143714">
      <w:bodyDiv w:val="1"/>
      <w:marLeft w:val="0"/>
      <w:marRight w:val="0"/>
      <w:marTop w:val="0"/>
      <w:marBottom w:val="0"/>
      <w:divBdr>
        <w:top w:val="none" w:sz="0" w:space="0" w:color="auto"/>
        <w:left w:val="none" w:sz="0" w:space="0" w:color="auto"/>
        <w:bottom w:val="none" w:sz="0" w:space="0" w:color="auto"/>
        <w:right w:val="none" w:sz="0" w:space="0" w:color="auto"/>
      </w:divBdr>
    </w:div>
    <w:div w:id="1779525844">
      <w:bodyDiv w:val="1"/>
      <w:marLeft w:val="0"/>
      <w:marRight w:val="0"/>
      <w:marTop w:val="0"/>
      <w:marBottom w:val="0"/>
      <w:divBdr>
        <w:top w:val="none" w:sz="0" w:space="0" w:color="auto"/>
        <w:left w:val="none" w:sz="0" w:space="0" w:color="auto"/>
        <w:bottom w:val="none" w:sz="0" w:space="0" w:color="auto"/>
        <w:right w:val="none" w:sz="0" w:space="0" w:color="auto"/>
      </w:divBdr>
    </w:div>
    <w:div w:id="199761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promithies@dypede.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mitheus.gov.g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mitheus.gov.g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omithies@dypede.g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7CBF83-E22E-4118-AFC4-26A35634E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50</Pages>
  <Words>17473</Words>
  <Characters>94358</Characters>
  <Application>Microsoft Office Word</Application>
  <DocSecurity>0</DocSecurity>
  <Lines>786</Lines>
  <Paragraphs>223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111608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a.g.panagopoulou</dc:creator>
  <cp:lastModifiedBy>k.zisi</cp:lastModifiedBy>
  <cp:revision>53</cp:revision>
  <cp:lastPrinted>2016-06-15T07:45:00Z</cp:lastPrinted>
  <dcterms:created xsi:type="dcterms:W3CDTF">2016-04-21T10:29:00Z</dcterms:created>
  <dcterms:modified xsi:type="dcterms:W3CDTF">2016-06-15T08:01:00Z</dcterms:modified>
</cp:coreProperties>
</file>